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3BC5A" w14:textId="77777777" w:rsidR="002B04A2" w:rsidRDefault="002B04A2">
      <w:bookmarkStart w:id="0" w:name="_GoBack"/>
      <w:bookmarkEnd w:id="0"/>
    </w:p>
    <w:p w14:paraId="08DDB785" w14:textId="77777777" w:rsidR="002B04A2" w:rsidRDefault="002B04A2" w:rsidP="002B04A2">
      <w:pPr>
        <w:jc w:val="center"/>
        <w:rPr>
          <w:rFonts w:ascii="Arial Narrow" w:hAnsi="Arial Narrow"/>
          <w:b/>
          <w:sz w:val="20"/>
        </w:rPr>
      </w:pPr>
      <w:r>
        <w:rPr>
          <w:rFonts w:ascii="Arial Narrow" w:hAnsi="Arial Narrow"/>
          <w:b/>
          <w:sz w:val="20"/>
        </w:rPr>
        <w:t xml:space="preserve">Klauzula informacyjna – Informacja o przetwarzaniu danych osobowych </w:t>
      </w:r>
    </w:p>
    <w:p w14:paraId="3CD60F4E" w14:textId="77777777" w:rsidR="002B04A2" w:rsidRPr="002B04A2" w:rsidRDefault="002B04A2" w:rsidP="002B04A2">
      <w:pPr>
        <w:jc w:val="center"/>
        <w:rPr>
          <w:rFonts w:ascii="Arial Narrow" w:hAnsi="Arial Narrow"/>
          <w:b/>
          <w:sz w:val="20"/>
        </w:rPr>
      </w:pPr>
      <w:r w:rsidRPr="002B04A2">
        <w:rPr>
          <w:rFonts w:ascii="Arial Narrow" w:hAnsi="Arial Narrow"/>
          <w:b/>
          <w:sz w:val="20"/>
        </w:rPr>
        <w:t>FUNDACJA RADCÓW PRAWNYCH SUBSIDIO VENIRE</w:t>
      </w:r>
    </w:p>
    <w:p w14:paraId="7B1600B1" w14:textId="77777777" w:rsidR="002B04A2" w:rsidRDefault="002B04A2" w:rsidP="002B04A2">
      <w:pPr>
        <w:jc w:val="center"/>
        <w:rPr>
          <w:rFonts w:ascii="Arial Narrow" w:hAnsi="Arial Narrow"/>
          <w:b/>
          <w:sz w:val="20"/>
        </w:rPr>
      </w:pPr>
    </w:p>
    <w:p w14:paraId="162592F2" w14:textId="77777777" w:rsidR="002B04A2" w:rsidRPr="00680677" w:rsidRDefault="002B04A2" w:rsidP="002B04A2">
      <w:pPr>
        <w:jc w:val="both"/>
        <w:rPr>
          <w:rFonts w:ascii="Arial Narrow" w:hAnsi="Arial Narrow"/>
          <w:sz w:val="20"/>
        </w:rPr>
      </w:pPr>
      <w:r w:rsidRPr="00680677">
        <w:rPr>
          <w:rFonts w:ascii="Arial Narrow" w:hAnsi="Arial Narrow"/>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(tzw. RODO) informujemy, że:</w:t>
      </w:r>
    </w:p>
    <w:p w14:paraId="3A82FF25" w14:textId="77777777" w:rsidR="002B04A2" w:rsidRDefault="002B04A2" w:rsidP="002B04A2">
      <w:pPr>
        <w:jc w:val="both"/>
        <w:rPr>
          <w:rFonts w:ascii="Arial Narrow" w:hAnsi="Arial Narrow"/>
          <w:b/>
          <w:sz w:val="20"/>
        </w:rPr>
      </w:pPr>
    </w:p>
    <w:p w14:paraId="4E82EEE1" w14:textId="77777777" w:rsidR="002B04A2" w:rsidRPr="000E3B33" w:rsidRDefault="002B04A2" w:rsidP="002B04A2">
      <w:pPr>
        <w:pStyle w:val="Akapitzlist"/>
        <w:numPr>
          <w:ilvl w:val="0"/>
          <w:numId w:val="1"/>
        </w:numPr>
        <w:jc w:val="both"/>
        <w:rPr>
          <w:rFonts w:ascii="Arial Narrow" w:hAnsi="Arial Narrow"/>
          <w:sz w:val="20"/>
        </w:rPr>
      </w:pPr>
      <w:r w:rsidRPr="002B04A2">
        <w:rPr>
          <w:rFonts w:ascii="Arial Narrow" w:hAnsi="Arial Narrow"/>
          <w:sz w:val="20"/>
        </w:rPr>
        <w:t>Administratorem Pani/Pana danych osobowych jest FUNDACJA RADCÓW PRAWNYCH SUBSIDIO VENIRE</w:t>
      </w:r>
      <w:r>
        <w:rPr>
          <w:rFonts w:ascii="Arial Narrow" w:hAnsi="Arial Narrow"/>
          <w:sz w:val="20"/>
        </w:rPr>
        <w:t xml:space="preserve"> (dalej „Fundacja”), </w:t>
      </w:r>
      <w:r w:rsidRPr="002B04A2">
        <w:rPr>
          <w:rFonts w:ascii="Arial Narrow" w:hAnsi="Arial Narrow"/>
          <w:sz w:val="20"/>
        </w:rPr>
        <w:t xml:space="preserve">AL. </w:t>
      </w:r>
      <w:r>
        <w:rPr>
          <w:rFonts w:ascii="Arial Narrow" w:hAnsi="Arial Narrow"/>
          <w:sz w:val="20"/>
        </w:rPr>
        <w:t>U</w:t>
      </w:r>
      <w:r w:rsidRPr="002B04A2">
        <w:rPr>
          <w:rFonts w:ascii="Arial Narrow" w:hAnsi="Arial Narrow"/>
          <w:sz w:val="20"/>
        </w:rPr>
        <w:t>jazdowskie 18/4</w:t>
      </w:r>
      <w:r>
        <w:rPr>
          <w:rFonts w:ascii="Arial Narrow" w:hAnsi="Arial Narrow"/>
          <w:sz w:val="20"/>
        </w:rPr>
        <w:t xml:space="preserve">, </w:t>
      </w:r>
      <w:r w:rsidRPr="002B04A2">
        <w:rPr>
          <w:rFonts w:ascii="Arial Narrow" w:hAnsi="Arial Narrow"/>
          <w:sz w:val="20"/>
        </w:rPr>
        <w:t>00-478 W</w:t>
      </w:r>
      <w:r>
        <w:rPr>
          <w:rFonts w:ascii="Arial Narrow" w:hAnsi="Arial Narrow"/>
          <w:sz w:val="20"/>
        </w:rPr>
        <w:t>arszawa</w:t>
      </w:r>
    </w:p>
    <w:p w14:paraId="10130FAC" w14:textId="77777777" w:rsidR="002B04A2" w:rsidRPr="002B04A2" w:rsidRDefault="002B04A2" w:rsidP="002B04A2">
      <w:pPr>
        <w:pStyle w:val="Akapitzlist"/>
        <w:numPr>
          <w:ilvl w:val="0"/>
          <w:numId w:val="1"/>
        </w:numPr>
        <w:jc w:val="both"/>
        <w:rPr>
          <w:rFonts w:ascii="Arial Narrow" w:hAnsi="Arial Narrow"/>
          <w:sz w:val="20"/>
        </w:rPr>
      </w:pPr>
      <w:r w:rsidRPr="000E3B33">
        <w:rPr>
          <w:rFonts w:ascii="Arial Narrow" w:hAnsi="Arial Narrow"/>
          <w:sz w:val="20"/>
        </w:rPr>
        <w:t>Z Administratorem można się skontaktować za pośrednictwem adresu e-mail:</w:t>
      </w:r>
      <w:r w:rsidRPr="000E3B33">
        <w:t xml:space="preserve"> </w:t>
      </w:r>
      <w:hyperlink r:id="rId5" w:history="1">
        <w:r w:rsidRPr="00AD2125">
          <w:rPr>
            <w:rStyle w:val="Hipercze"/>
            <w:rFonts w:ascii="Arial Narrow" w:hAnsi="Arial Narrow"/>
            <w:sz w:val="20"/>
          </w:rPr>
          <w:t>subsidiovenire@kirp.pl</w:t>
        </w:r>
      </w:hyperlink>
      <w:r>
        <w:rPr>
          <w:rFonts w:ascii="Arial Narrow" w:hAnsi="Arial Narrow"/>
          <w:sz w:val="20"/>
        </w:rPr>
        <w:t xml:space="preserve"> </w:t>
      </w:r>
      <w:r w:rsidRPr="002B04A2">
        <w:rPr>
          <w:rFonts w:ascii="Arial Narrow" w:hAnsi="Arial Narrow"/>
          <w:sz w:val="20"/>
        </w:rPr>
        <w:t xml:space="preserve">lub listownie, na adres </w:t>
      </w:r>
      <w:r w:rsidR="00CD3D3B">
        <w:rPr>
          <w:rFonts w:ascii="Arial Narrow" w:hAnsi="Arial Narrow"/>
          <w:sz w:val="20"/>
        </w:rPr>
        <w:t xml:space="preserve">jego </w:t>
      </w:r>
      <w:r w:rsidRPr="002B04A2">
        <w:rPr>
          <w:rFonts w:ascii="Arial Narrow" w:hAnsi="Arial Narrow"/>
          <w:sz w:val="20"/>
        </w:rPr>
        <w:t>siedziby.</w:t>
      </w:r>
    </w:p>
    <w:p w14:paraId="464CFC78" w14:textId="77777777" w:rsidR="002B04A2" w:rsidRPr="000C56EF"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Pani/Pana dane osobowe będą przetwarzane na podstawie:</w:t>
      </w:r>
    </w:p>
    <w:p w14:paraId="127E7046" w14:textId="77777777" w:rsidR="002B04A2" w:rsidRPr="000C56EF" w:rsidRDefault="002B04A2" w:rsidP="002B04A2">
      <w:pPr>
        <w:pStyle w:val="Akapitzlist"/>
        <w:jc w:val="both"/>
        <w:rPr>
          <w:rFonts w:ascii="Arial Narrow" w:hAnsi="Arial Narrow"/>
          <w:sz w:val="20"/>
        </w:rPr>
      </w:pPr>
      <w:r w:rsidRPr="000C56EF">
        <w:rPr>
          <w:rFonts w:ascii="Arial Narrow" w:hAnsi="Arial Narrow"/>
          <w:sz w:val="20"/>
        </w:rPr>
        <w:t>art. 6 ust. 1 lit a) i art. 9 ust. 2 lit. a) RODO, tj. zgody na przetwarzanie danych w tym danych szczególnych o stanie zdrowia</w:t>
      </w:r>
      <w:r>
        <w:rPr>
          <w:rFonts w:ascii="Arial Narrow" w:hAnsi="Arial Narrow"/>
          <w:sz w:val="20"/>
        </w:rPr>
        <w:t>;</w:t>
      </w:r>
    </w:p>
    <w:p w14:paraId="17A5D764" w14:textId="77777777" w:rsidR="002B04A2" w:rsidRDefault="002B04A2" w:rsidP="002B04A2">
      <w:pPr>
        <w:pStyle w:val="Akapitzlist"/>
        <w:jc w:val="both"/>
        <w:rPr>
          <w:rFonts w:ascii="Arial Narrow" w:hAnsi="Arial Narrow"/>
          <w:sz w:val="20"/>
        </w:rPr>
      </w:pPr>
      <w:r w:rsidRPr="000C56EF">
        <w:rPr>
          <w:rFonts w:ascii="Arial Narrow" w:hAnsi="Arial Narrow"/>
          <w:sz w:val="20"/>
        </w:rPr>
        <w:t>art. 6 ust. 1 lit.</w:t>
      </w:r>
      <w:r>
        <w:rPr>
          <w:rFonts w:ascii="Arial Narrow" w:hAnsi="Arial Narrow"/>
          <w:sz w:val="20"/>
        </w:rPr>
        <w:t xml:space="preserve"> </w:t>
      </w:r>
      <w:r w:rsidRPr="000C56EF">
        <w:rPr>
          <w:rFonts w:ascii="Arial Narrow" w:hAnsi="Arial Narrow"/>
          <w:sz w:val="20"/>
        </w:rPr>
        <w:t>c) RODO, tj. dla wypełnienia obowiązku prawnego ciążącego na administratorze w</w:t>
      </w:r>
      <w:r>
        <w:rPr>
          <w:rFonts w:ascii="Arial Narrow" w:hAnsi="Arial Narrow"/>
          <w:sz w:val="20"/>
        </w:rPr>
        <w:t xml:space="preserve"> tym w </w:t>
      </w:r>
      <w:r w:rsidRPr="000C56EF">
        <w:rPr>
          <w:rFonts w:ascii="Arial Narrow" w:hAnsi="Arial Narrow"/>
          <w:sz w:val="20"/>
        </w:rPr>
        <w:t>związku</w:t>
      </w:r>
      <w:r>
        <w:rPr>
          <w:rFonts w:ascii="Arial Narrow" w:hAnsi="Arial Narrow"/>
          <w:sz w:val="20"/>
        </w:rPr>
        <w:t xml:space="preserve"> z</w:t>
      </w:r>
      <w:r w:rsidRPr="000C56EF">
        <w:rPr>
          <w:rFonts w:ascii="Arial Narrow" w:hAnsi="Arial Narrow"/>
          <w:sz w:val="20"/>
        </w:rPr>
        <w:t xml:space="preserve"> prowadzeniem sprawozdawczości finansowej;</w:t>
      </w:r>
    </w:p>
    <w:p w14:paraId="5044E660" w14:textId="77777777" w:rsidR="00ED0E60" w:rsidRDefault="00F75753" w:rsidP="002B04A2">
      <w:pPr>
        <w:pStyle w:val="Akapitzlist"/>
        <w:jc w:val="both"/>
        <w:rPr>
          <w:rFonts w:ascii="Arial Narrow" w:hAnsi="Arial Narrow"/>
          <w:sz w:val="20"/>
        </w:rPr>
      </w:pPr>
      <w:r w:rsidRPr="000E3B33">
        <w:rPr>
          <w:rFonts w:ascii="Arial Narrow" w:hAnsi="Arial Narrow"/>
          <w:sz w:val="20"/>
        </w:rPr>
        <w:t xml:space="preserve">art. 6 ust. lit </w:t>
      </w:r>
      <w:r w:rsidR="00ED0E60" w:rsidRPr="000E3B33">
        <w:rPr>
          <w:rFonts w:ascii="Arial Narrow" w:hAnsi="Arial Narrow"/>
          <w:sz w:val="20"/>
        </w:rPr>
        <w:t>d) RODO</w:t>
      </w:r>
      <w:r w:rsidR="00C24626" w:rsidRPr="000E3B33">
        <w:rPr>
          <w:rFonts w:ascii="Arial Narrow" w:hAnsi="Arial Narrow"/>
          <w:sz w:val="20"/>
        </w:rPr>
        <w:t xml:space="preserve"> i art. 9 ust. 2 lit c) RODO</w:t>
      </w:r>
      <w:r w:rsidR="00ED0E60" w:rsidRPr="000E3B33">
        <w:rPr>
          <w:rFonts w:ascii="Arial Narrow" w:hAnsi="Arial Narrow"/>
          <w:sz w:val="20"/>
        </w:rPr>
        <w:t xml:space="preserve"> tj w celu ochrony żywotnych interesów osoby lub osoby trzeciej </w:t>
      </w:r>
      <w:r w:rsidR="00C24626" w:rsidRPr="000E3B33">
        <w:rPr>
          <w:rFonts w:ascii="Arial Narrow" w:hAnsi="Arial Narrow"/>
          <w:sz w:val="20"/>
        </w:rPr>
        <w:t>gdy jest to niezbędne do realizacji tych celów z korzyścią dla osób fizycznych</w:t>
      </w:r>
      <w:r w:rsidR="00CD3D3B" w:rsidRPr="000E3B33">
        <w:rPr>
          <w:rFonts w:ascii="Arial Narrow" w:hAnsi="Arial Narrow"/>
          <w:sz w:val="20"/>
        </w:rPr>
        <w:t>;</w:t>
      </w:r>
    </w:p>
    <w:p w14:paraId="7E46E2EA" w14:textId="77777777" w:rsidR="002B04A2" w:rsidRPr="000C56EF" w:rsidRDefault="00ED0E60" w:rsidP="002B04A2">
      <w:pPr>
        <w:pStyle w:val="Akapitzlist"/>
        <w:jc w:val="both"/>
        <w:rPr>
          <w:rFonts w:ascii="Arial Narrow" w:hAnsi="Arial Narrow"/>
          <w:sz w:val="20"/>
        </w:rPr>
      </w:pPr>
      <w:r>
        <w:rPr>
          <w:rFonts w:ascii="Arial Narrow" w:hAnsi="Arial Narrow"/>
          <w:sz w:val="20"/>
        </w:rPr>
        <w:t>a</w:t>
      </w:r>
      <w:r w:rsidR="002B04A2" w:rsidRPr="000C56EF">
        <w:rPr>
          <w:rFonts w:ascii="Arial Narrow" w:hAnsi="Arial Narrow"/>
          <w:sz w:val="20"/>
        </w:rPr>
        <w:t>rt. 6 ust. 1 lit. f) RODO, w celu realizacji prawnie uzasadnionych interesów administratora, w szczególności prowadzenia i weryfikacji przesłanych dokumentów, bieżącej komunikacji, zapewnienia bezpieczeństwa informacji oraz ustalenia, dochodzenia i obrony roszczeń.</w:t>
      </w:r>
    </w:p>
    <w:p w14:paraId="007C1662" w14:textId="6DA06266" w:rsidR="002B04A2" w:rsidRPr="000C56EF"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 xml:space="preserve">Okres przetwarzania Pani/Pana danych osobowych będzie uzależniony od podstawy prawnej ich przetwarzania, dane będą przetwarzane przez okres wymagany przepisami prawa lub okres przedawnienia roszczeń. Dane przetwarzane na podstawie zgody będą przetwarzane do czasu jej wycofania. </w:t>
      </w:r>
      <w:r>
        <w:rPr>
          <w:rFonts w:ascii="Arial Narrow" w:hAnsi="Arial Narrow"/>
          <w:sz w:val="20"/>
        </w:rPr>
        <w:t>D</w:t>
      </w:r>
      <w:r w:rsidRPr="000C56EF">
        <w:rPr>
          <w:rFonts w:ascii="Arial Narrow" w:hAnsi="Arial Narrow"/>
          <w:sz w:val="20"/>
        </w:rPr>
        <w:t xml:space="preserve">ane osobowe będą przechowywane przez okres </w:t>
      </w:r>
      <w:r w:rsidR="000E3B33" w:rsidRPr="000E3B33">
        <w:rPr>
          <w:rFonts w:ascii="Arial Narrow" w:hAnsi="Arial Narrow"/>
          <w:sz w:val="20"/>
        </w:rPr>
        <w:t>12 m</w:t>
      </w:r>
      <w:r w:rsidRPr="000E3B33">
        <w:rPr>
          <w:rFonts w:ascii="Arial Narrow" w:hAnsi="Arial Narrow"/>
          <w:sz w:val="20"/>
        </w:rPr>
        <w:t>iesięcy</w:t>
      </w:r>
      <w:r w:rsidRPr="000C56EF">
        <w:rPr>
          <w:rFonts w:ascii="Arial Narrow" w:hAnsi="Arial Narrow"/>
          <w:sz w:val="20"/>
        </w:rPr>
        <w:t xml:space="preserve"> od daty rozpatrzenia wniosku, a w przypadku przyznania i wypłaty środków w okresie niezbędnym do udokumentowania prawidłowego wydatkowania środków samorządu oraz wykazania przed właściwymi urzędami skarbowymi wysokości udzielonej zapomogi w danym roku kalendarzowym oraz w celach prowadzenia sprawozdawczości podatkowej przez 6 lat.</w:t>
      </w:r>
    </w:p>
    <w:p w14:paraId="33736C51" w14:textId="77777777" w:rsidR="002B04A2" w:rsidRPr="00BF1B94" w:rsidRDefault="002B04A2" w:rsidP="002B04A2">
      <w:pPr>
        <w:pStyle w:val="Akapitzlist"/>
        <w:numPr>
          <w:ilvl w:val="0"/>
          <w:numId w:val="1"/>
        </w:numPr>
        <w:jc w:val="both"/>
        <w:rPr>
          <w:rFonts w:ascii="Arial Narrow" w:hAnsi="Arial Narrow"/>
          <w:sz w:val="20"/>
        </w:rPr>
      </w:pPr>
      <w:r w:rsidRPr="00BF1B94">
        <w:rPr>
          <w:rFonts w:ascii="Arial Narrow" w:hAnsi="Arial Narrow"/>
          <w:sz w:val="20"/>
        </w:rPr>
        <w:t xml:space="preserve">Odbiorcami Pani/Pana danych osobowych mogą być </w:t>
      </w:r>
      <w:r w:rsidR="00BF1B94" w:rsidRPr="00BF1B94">
        <w:rPr>
          <w:rFonts w:ascii="Arial Narrow" w:hAnsi="Arial Narrow"/>
          <w:sz w:val="20"/>
        </w:rPr>
        <w:t xml:space="preserve">podmioty działające w imieniu i na zlecenie administratora oraz </w:t>
      </w:r>
      <w:r w:rsidRPr="00BF1B94">
        <w:rPr>
          <w:rFonts w:ascii="Arial Narrow" w:hAnsi="Arial Narrow"/>
          <w:sz w:val="20"/>
        </w:rPr>
        <w:t xml:space="preserve">organy i podmioty </w:t>
      </w:r>
      <w:r w:rsidR="00BF1B94" w:rsidRPr="00BF1B94">
        <w:rPr>
          <w:rFonts w:ascii="Arial Narrow" w:hAnsi="Arial Narrow"/>
          <w:sz w:val="20"/>
        </w:rPr>
        <w:t xml:space="preserve">uprawnione do otrzymania danych zgodnie z </w:t>
      </w:r>
      <w:r w:rsidRPr="00BF1B94">
        <w:rPr>
          <w:rFonts w:ascii="Arial Narrow" w:hAnsi="Arial Narrow"/>
          <w:sz w:val="20"/>
        </w:rPr>
        <w:t>przepisa</w:t>
      </w:r>
      <w:r w:rsidR="00BF1B94" w:rsidRPr="00BF1B94">
        <w:rPr>
          <w:rFonts w:ascii="Arial Narrow" w:hAnsi="Arial Narrow"/>
          <w:sz w:val="20"/>
        </w:rPr>
        <w:t>mi</w:t>
      </w:r>
      <w:r w:rsidRPr="00BF1B94">
        <w:rPr>
          <w:rFonts w:ascii="Arial Narrow" w:hAnsi="Arial Narrow"/>
          <w:sz w:val="20"/>
        </w:rPr>
        <w:t xml:space="preserve"> prawa. </w:t>
      </w:r>
    </w:p>
    <w:p w14:paraId="6E0F3A8A" w14:textId="77777777" w:rsidR="002B04A2"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 xml:space="preserve">Podanie Pani/Pana danych osobowych jest dobrowolne, ale niezbędne do uzyskania pomocy o jaką Pani/Pan wnioskuje do </w:t>
      </w:r>
      <w:r>
        <w:rPr>
          <w:rFonts w:ascii="Arial Narrow" w:hAnsi="Arial Narrow"/>
          <w:sz w:val="20"/>
        </w:rPr>
        <w:t>Fundacji</w:t>
      </w:r>
      <w:r w:rsidR="00BF1B94">
        <w:rPr>
          <w:rFonts w:ascii="Arial Narrow" w:hAnsi="Arial Narrow"/>
          <w:sz w:val="20"/>
        </w:rPr>
        <w:t>.</w:t>
      </w:r>
      <w:r w:rsidRPr="000C56EF">
        <w:rPr>
          <w:rFonts w:ascii="Arial Narrow" w:hAnsi="Arial Narrow"/>
          <w:sz w:val="20"/>
        </w:rPr>
        <w:t xml:space="preserve"> Niepodanie danych uniemożliwi przetwarzanie Pani/Pana danych osobowych co jest równoznaczne z nierozpatrywaniem Pani/Pana wniosku i tym samym niemożnością przyznania pomocy w żadnej formie. </w:t>
      </w:r>
    </w:p>
    <w:p w14:paraId="5945A0AD" w14:textId="77777777" w:rsidR="002B04A2" w:rsidRPr="000C56EF"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Pani/Pana dane osobowe nie będą przekazywane do państw trzecich.</w:t>
      </w:r>
    </w:p>
    <w:p w14:paraId="5F31FBAA" w14:textId="77777777" w:rsidR="002B04A2" w:rsidRPr="000C56EF"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Administrator nie będzie przetwarzać Pani/Pana danych osobowych w celu podejmowania automatycznych decyzji (w tym również w formie profilowania) wywołujących skutki prawne lub w podobny sposób mających na Panią/Pana istotny wpływ.</w:t>
      </w:r>
    </w:p>
    <w:p w14:paraId="1B909B67" w14:textId="77777777" w:rsidR="002B04A2" w:rsidRPr="000C56EF"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Przysługują Pani/Panu prawa: do żądania od administratora dostępu do danych osobowych, ich sprostowania, usunięcia lub ograniczenia przetwarzania, do wniesienia sprzeciwu wobec przetwarzania oraz do przenoszenia danych, w zakresie wynikającym z art. 15-22 RODO.</w:t>
      </w:r>
    </w:p>
    <w:p w14:paraId="15A66E73" w14:textId="77777777" w:rsidR="002B04A2" w:rsidRPr="00946F5A" w:rsidRDefault="002B04A2" w:rsidP="002B04A2">
      <w:pPr>
        <w:pStyle w:val="Akapitzlist"/>
        <w:numPr>
          <w:ilvl w:val="0"/>
          <w:numId w:val="1"/>
        </w:numPr>
        <w:jc w:val="both"/>
        <w:rPr>
          <w:rFonts w:ascii="Arial Narrow" w:hAnsi="Arial Narrow"/>
          <w:sz w:val="20"/>
        </w:rPr>
      </w:pPr>
      <w:r w:rsidRPr="000C56EF">
        <w:rPr>
          <w:rFonts w:ascii="Arial Narrow" w:hAnsi="Arial Narrow"/>
          <w:sz w:val="20"/>
        </w:rPr>
        <w:t>Jeśli uważa Pani/Pan, że przetwarzanie przez administratora Pani/Pana danych osobowych jest niezgodne z prawem, przysługuje Pani/Panu prawo wniesienia skargi do organu nadzorczego, tj. Prezesa Urzędu Ochrony Danych Osobowych, ul. Stawki 2, 00-193 Warszawa.</w:t>
      </w:r>
    </w:p>
    <w:p w14:paraId="2CE7F5D0" w14:textId="77777777" w:rsidR="002B04A2" w:rsidRDefault="002B04A2" w:rsidP="002B04A2">
      <w:pPr>
        <w:spacing w:after="200" w:line="276" w:lineRule="auto"/>
        <w:ind w:left="720"/>
        <w:jc w:val="center"/>
        <w:rPr>
          <w:rFonts w:ascii="Arial Narrow" w:hAnsi="Arial Narrow"/>
          <w:b/>
          <w:sz w:val="20"/>
        </w:rPr>
      </w:pPr>
    </w:p>
    <w:p w14:paraId="59CE03B4" w14:textId="77777777" w:rsidR="002B04A2" w:rsidRDefault="002B04A2" w:rsidP="002B04A2">
      <w:pPr>
        <w:spacing w:after="200" w:line="276" w:lineRule="auto"/>
        <w:rPr>
          <w:rFonts w:ascii="Arial Narrow" w:hAnsi="Arial Narrow"/>
          <w:b/>
          <w:sz w:val="20"/>
        </w:rPr>
      </w:pPr>
    </w:p>
    <w:p w14:paraId="4F70F3BF" w14:textId="77777777" w:rsidR="002B04A2" w:rsidRDefault="002B04A2"/>
    <w:sectPr w:rsidR="002B0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870B6"/>
    <w:multiLevelType w:val="hybridMultilevel"/>
    <w:tmpl w:val="9F58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A2"/>
    <w:rsid w:val="000E3B33"/>
    <w:rsid w:val="001933D1"/>
    <w:rsid w:val="002B04A2"/>
    <w:rsid w:val="0091732E"/>
    <w:rsid w:val="00BF1B94"/>
    <w:rsid w:val="00C24626"/>
    <w:rsid w:val="00CD3D3B"/>
    <w:rsid w:val="00ED0E60"/>
    <w:rsid w:val="00F75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AAD8"/>
  <w15:chartTrackingRefBased/>
  <w15:docId w15:val="{BFD9D21C-92C0-47DD-BC0E-C610B94B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04A2"/>
    <w:pPr>
      <w:spacing w:after="0" w:line="240" w:lineRule="auto"/>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04A2"/>
    <w:pPr>
      <w:spacing w:after="200" w:line="276" w:lineRule="auto"/>
      <w:ind w:left="720"/>
      <w:contextualSpacing/>
    </w:pPr>
    <w:rPr>
      <w:rFonts w:ascii="Calibri" w:hAnsi="Calibri"/>
      <w:sz w:val="22"/>
      <w:szCs w:val="22"/>
    </w:rPr>
  </w:style>
  <w:style w:type="character" w:styleId="Hipercze">
    <w:name w:val="Hyperlink"/>
    <w:basedOn w:val="Domylnaczcionkaakapitu"/>
    <w:uiPriority w:val="99"/>
    <w:unhideWhenUsed/>
    <w:rsid w:val="002B04A2"/>
    <w:rPr>
      <w:color w:val="0563C1" w:themeColor="hyperlink"/>
      <w:u w:val="single"/>
    </w:rPr>
  </w:style>
  <w:style w:type="character" w:styleId="Nierozpoznanawzmianka">
    <w:name w:val="Unresolved Mention"/>
    <w:basedOn w:val="Domylnaczcionkaakapitu"/>
    <w:uiPriority w:val="99"/>
    <w:semiHidden/>
    <w:unhideWhenUsed/>
    <w:rsid w:val="002B04A2"/>
    <w:rPr>
      <w:color w:val="605E5C"/>
      <w:shd w:val="clear" w:color="auto" w:fill="E1DFDD"/>
    </w:rPr>
  </w:style>
  <w:style w:type="character" w:styleId="Odwoaniedokomentarza">
    <w:name w:val="annotation reference"/>
    <w:basedOn w:val="Domylnaczcionkaakapitu"/>
    <w:uiPriority w:val="99"/>
    <w:semiHidden/>
    <w:unhideWhenUsed/>
    <w:rsid w:val="00BF1B94"/>
    <w:rPr>
      <w:sz w:val="16"/>
      <w:szCs w:val="16"/>
    </w:rPr>
  </w:style>
  <w:style w:type="paragraph" w:styleId="Tekstkomentarza">
    <w:name w:val="annotation text"/>
    <w:basedOn w:val="Normalny"/>
    <w:link w:val="TekstkomentarzaZnak"/>
    <w:uiPriority w:val="99"/>
    <w:semiHidden/>
    <w:unhideWhenUsed/>
    <w:rsid w:val="00BF1B94"/>
    <w:rPr>
      <w:sz w:val="20"/>
    </w:rPr>
  </w:style>
  <w:style w:type="character" w:customStyle="1" w:styleId="TekstkomentarzaZnak">
    <w:name w:val="Tekst komentarza Znak"/>
    <w:basedOn w:val="Domylnaczcionkaakapitu"/>
    <w:link w:val="Tekstkomentarza"/>
    <w:uiPriority w:val="99"/>
    <w:semiHidden/>
    <w:rsid w:val="00BF1B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F1B94"/>
    <w:rPr>
      <w:b/>
      <w:bCs/>
    </w:rPr>
  </w:style>
  <w:style w:type="character" w:customStyle="1" w:styleId="TematkomentarzaZnak">
    <w:name w:val="Temat komentarza Znak"/>
    <w:basedOn w:val="TekstkomentarzaZnak"/>
    <w:link w:val="Tematkomentarza"/>
    <w:uiPriority w:val="99"/>
    <w:semiHidden/>
    <w:rsid w:val="00BF1B9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F1B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1B9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bsidiovenire@kir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505</Words>
  <Characters>3035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Grendel</dc:creator>
  <cp:keywords/>
  <dc:description/>
  <cp:lastModifiedBy>Hanna Grendel</cp:lastModifiedBy>
  <cp:revision>5</cp:revision>
  <dcterms:created xsi:type="dcterms:W3CDTF">2019-01-20T18:52:00Z</dcterms:created>
  <dcterms:modified xsi:type="dcterms:W3CDTF">2019-03-01T16:03:00Z</dcterms:modified>
</cp:coreProperties>
</file>