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8939" w:type="dxa"/>
        <w:tblLook w:val="04A0"/>
      </w:tblPr>
      <w:tblGrid>
        <w:gridCol w:w="4223"/>
        <w:gridCol w:w="23"/>
        <w:gridCol w:w="10"/>
        <w:gridCol w:w="9"/>
        <w:gridCol w:w="4674"/>
      </w:tblGrid>
      <w:tr w:rsidR="00C60143" w:rsidRPr="000F35D5" w:rsidTr="005645B6">
        <w:tc>
          <w:tcPr>
            <w:tcW w:w="8939" w:type="dxa"/>
            <w:gridSpan w:val="5"/>
          </w:tcPr>
          <w:p w:rsidR="0040722A" w:rsidRPr="000F35D5" w:rsidRDefault="0040722A"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Strona 13-14</w:t>
            </w:r>
          </w:p>
        </w:tc>
      </w:tr>
      <w:tr w:rsidR="00C60143" w:rsidRPr="000F35D5" w:rsidTr="005B1F2D">
        <w:tc>
          <w:tcPr>
            <w:tcW w:w="4246" w:type="dxa"/>
            <w:gridSpan w:val="2"/>
          </w:tcPr>
          <w:p w:rsidR="00BF4AAA" w:rsidRPr="000F35D5" w:rsidRDefault="00BF4AAA"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BF4AAA" w:rsidRPr="000F35D5" w:rsidRDefault="00BF4AAA"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p>
        </w:tc>
      </w:tr>
      <w:tr w:rsidR="00C60143" w:rsidRPr="000F35D5" w:rsidTr="005B1F2D">
        <w:tc>
          <w:tcPr>
            <w:tcW w:w="4246" w:type="dxa"/>
            <w:gridSpan w:val="2"/>
          </w:tcPr>
          <w:p w:rsidR="00BF4AAA" w:rsidRPr="000F35D5" w:rsidRDefault="00F714B6" w:rsidP="00C60143">
            <w:pPr>
              <w:jc w:val="both"/>
              <w:rPr>
                <w:rFonts w:ascii="Tahoma" w:hAnsi="Tahoma" w:cs="Tahoma"/>
                <w:color w:val="000000" w:themeColor="text1"/>
                <w:sz w:val="20"/>
                <w:szCs w:val="20"/>
              </w:rPr>
            </w:pPr>
            <w:r>
              <w:rPr>
                <w:rFonts w:ascii="Tahoma" w:hAnsi="Tahoma" w:cs="Tahoma"/>
                <w:color w:val="000000" w:themeColor="text1"/>
                <w:sz w:val="20"/>
                <w:szCs w:val="20"/>
              </w:rPr>
              <w:t>A</w:t>
            </w:r>
            <w:r w:rsidR="00BF4AAA" w:rsidRPr="000F35D5">
              <w:rPr>
                <w:rFonts w:ascii="Tahoma" w:hAnsi="Tahoma" w:cs="Tahoma"/>
                <w:color w:val="000000" w:themeColor="text1"/>
                <w:sz w:val="20"/>
                <w:szCs w:val="20"/>
              </w:rPr>
              <w:t>kcja skierowana jest do najuboższych</w:t>
            </w:r>
            <w:r>
              <w:rPr>
                <w:rFonts w:ascii="Tahoma" w:hAnsi="Tahoma" w:cs="Tahoma"/>
                <w:color w:val="000000" w:themeColor="text1"/>
                <w:sz w:val="20"/>
                <w:szCs w:val="20"/>
              </w:rPr>
              <w:t>.</w:t>
            </w:r>
          </w:p>
        </w:tc>
        <w:tc>
          <w:tcPr>
            <w:tcW w:w="4693" w:type="dxa"/>
            <w:gridSpan w:val="3"/>
          </w:tcPr>
          <w:p w:rsidR="00BF4AAA" w:rsidRPr="000F35D5" w:rsidRDefault="00F714B6" w:rsidP="00C60143">
            <w:pPr>
              <w:jc w:val="both"/>
              <w:rPr>
                <w:rFonts w:ascii="Tahoma" w:hAnsi="Tahoma" w:cs="Tahoma"/>
                <w:color w:val="000000" w:themeColor="text1"/>
                <w:sz w:val="20"/>
                <w:szCs w:val="20"/>
              </w:rPr>
            </w:pPr>
            <w:r>
              <w:rPr>
                <w:rFonts w:ascii="Tahoma" w:hAnsi="Tahoma" w:cs="Tahoma"/>
                <w:color w:val="000000" w:themeColor="text1"/>
                <w:sz w:val="20"/>
                <w:szCs w:val="20"/>
              </w:rPr>
              <w:t>J</w:t>
            </w:r>
            <w:r w:rsidR="00BF4AAA" w:rsidRPr="000F35D5">
              <w:rPr>
                <w:rFonts w:ascii="Tahoma" w:hAnsi="Tahoma" w:cs="Tahoma"/>
                <w:color w:val="000000" w:themeColor="text1"/>
                <w:sz w:val="20"/>
                <w:szCs w:val="20"/>
              </w:rPr>
              <w:t>eżeli autor miał na myśli NPP, to jest to nieaktualna informacja, brak obecnie kryterium dochodowego.</w:t>
            </w:r>
          </w:p>
        </w:tc>
      </w:tr>
      <w:tr w:rsidR="00C60143" w:rsidRPr="000F35D5" w:rsidTr="005645B6">
        <w:tc>
          <w:tcPr>
            <w:tcW w:w="8939" w:type="dxa"/>
            <w:gridSpan w:val="5"/>
          </w:tcPr>
          <w:p w:rsidR="0040722A" w:rsidRPr="000F35D5" w:rsidRDefault="0040722A"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Strona 28</w:t>
            </w:r>
          </w:p>
        </w:tc>
      </w:tr>
      <w:tr w:rsidR="00C60143" w:rsidRPr="000F35D5" w:rsidTr="005B1F2D">
        <w:tc>
          <w:tcPr>
            <w:tcW w:w="4246" w:type="dxa"/>
            <w:gridSpan w:val="2"/>
          </w:tcPr>
          <w:p w:rsidR="00BF4AAA" w:rsidRPr="000F35D5" w:rsidRDefault="00BF4AAA"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BF4AAA" w:rsidRPr="000F35D5" w:rsidRDefault="00BF4AAA"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p>
        </w:tc>
      </w:tr>
      <w:tr w:rsidR="00C60143" w:rsidRPr="000F35D5" w:rsidTr="005B1F2D">
        <w:tc>
          <w:tcPr>
            <w:tcW w:w="4246" w:type="dxa"/>
            <w:gridSpan w:val="2"/>
          </w:tcPr>
          <w:p w:rsidR="00BF4AAA" w:rsidRPr="000F35D5" w:rsidRDefault="00BF4AAA" w:rsidP="00C60143">
            <w:pPr>
              <w:pStyle w:val="NormalnyWeb"/>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Nagłówek: Praca </w:t>
            </w:r>
            <w:r w:rsidR="004906DC" w:rsidRPr="000F35D5">
              <w:rPr>
                <w:rFonts w:ascii="Tahoma" w:hAnsi="Tahoma" w:cs="Tahoma"/>
                <w:color w:val="000000" w:themeColor="text1"/>
                <w:sz w:val="20"/>
                <w:szCs w:val="20"/>
              </w:rPr>
              <w:t>pomiędzy</w:t>
            </w:r>
            <w:r w:rsidRPr="000F35D5">
              <w:rPr>
                <w:rFonts w:ascii="Tahoma" w:hAnsi="Tahoma" w:cs="Tahoma"/>
                <w:color w:val="000000" w:themeColor="text1"/>
                <w:sz w:val="20"/>
                <w:szCs w:val="20"/>
              </w:rPr>
              <w:t xml:space="preserve"> 16 a 18 rokiem </w:t>
            </w:r>
            <w:r w:rsidR="004906DC" w:rsidRPr="000F35D5">
              <w:rPr>
                <w:rFonts w:ascii="Tahoma" w:hAnsi="Tahoma" w:cs="Tahoma"/>
                <w:color w:val="000000" w:themeColor="text1"/>
                <w:sz w:val="20"/>
                <w:szCs w:val="20"/>
              </w:rPr>
              <w:t>życia</w:t>
            </w:r>
            <w:r w:rsidRPr="000F35D5">
              <w:rPr>
                <w:rFonts w:ascii="Tahoma" w:hAnsi="Tahoma" w:cs="Tahoma"/>
                <w:color w:val="000000" w:themeColor="text1"/>
                <w:sz w:val="20"/>
                <w:szCs w:val="20"/>
              </w:rPr>
              <w:t xml:space="preserve">. </w:t>
            </w:r>
          </w:p>
          <w:p w:rsidR="00BF4AAA" w:rsidRPr="000F35D5" w:rsidRDefault="00BF4AAA" w:rsidP="00C60143">
            <w:pPr>
              <w:jc w:val="both"/>
              <w:rPr>
                <w:rFonts w:ascii="Tahoma" w:hAnsi="Tahoma" w:cs="Tahoma"/>
                <w:color w:val="000000" w:themeColor="text1"/>
                <w:sz w:val="20"/>
                <w:szCs w:val="20"/>
              </w:rPr>
            </w:pPr>
          </w:p>
        </w:tc>
        <w:tc>
          <w:tcPr>
            <w:tcW w:w="4693" w:type="dxa"/>
            <w:gridSpan w:val="3"/>
          </w:tcPr>
          <w:p w:rsidR="00BF4AAA" w:rsidRPr="000F35D5" w:rsidRDefault="00C60143" w:rsidP="00C60143">
            <w:pPr>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Nagłówek: </w:t>
            </w:r>
            <w:r w:rsidR="00BF4AAA" w:rsidRPr="000F35D5">
              <w:rPr>
                <w:rFonts w:ascii="Tahoma" w:hAnsi="Tahoma" w:cs="Tahoma"/>
                <w:color w:val="000000" w:themeColor="text1"/>
                <w:sz w:val="20"/>
                <w:szCs w:val="20"/>
              </w:rPr>
              <w:t>Praca między 15 a 18 rokiem życia</w:t>
            </w:r>
            <w:r w:rsidR="00F714B6">
              <w:rPr>
                <w:rFonts w:ascii="Tahoma" w:hAnsi="Tahoma" w:cs="Tahoma"/>
                <w:color w:val="000000" w:themeColor="text1"/>
                <w:sz w:val="20"/>
                <w:szCs w:val="20"/>
              </w:rPr>
              <w:t>.</w:t>
            </w:r>
          </w:p>
        </w:tc>
      </w:tr>
      <w:tr w:rsidR="00C60143" w:rsidRPr="000F35D5" w:rsidTr="005B1F2D">
        <w:tc>
          <w:tcPr>
            <w:tcW w:w="4246" w:type="dxa"/>
            <w:gridSpan w:val="2"/>
          </w:tcPr>
          <w:p w:rsidR="00BF4AAA" w:rsidRPr="000F35D5" w:rsidRDefault="00BF4AAA" w:rsidP="00C60143">
            <w:pPr>
              <w:pStyle w:val="NormalnyWeb"/>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Kodeks pracy stanowi, </w:t>
            </w:r>
            <w:r w:rsidR="004906DC" w:rsidRPr="000F35D5">
              <w:rPr>
                <w:rFonts w:ascii="Tahoma" w:hAnsi="Tahoma" w:cs="Tahoma"/>
                <w:color w:val="000000" w:themeColor="text1"/>
                <w:sz w:val="20"/>
                <w:szCs w:val="20"/>
              </w:rPr>
              <w:t>że</w:t>
            </w:r>
            <w:r w:rsidRPr="000F35D5">
              <w:rPr>
                <w:rFonts w:ascii="Tahoma" w:hAnsi="Tahoma" w:cs="Tahoma"/>
                <w:color w:val="000000" w:themeColor="text1"/>
                <w:sz w:val="20"/>
                <w:szCs w:val="20"/>
              </w:rPr>
              <w:t xml:space="preserve"> w pewnych przypadkach </w:t>
            </w:r>
            <w:r w:rsidR="004906DC" w:rsidRPr="000F35D5">
              <w:rPr>
                <w:rFonts w:ascii="Tahoma" w:hAnsi="Tahoma" w:cs="Tahoma"/>
                <w:color w:val="000000" w:themeColor="text1"/>
                <w:sz w:val="20"/>
                <w:szCs w:val="20"/>
              </w:rPr>
              <w:t>można</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zatrudniać</w:t>
            </w:r>
            <w:r w:rsidRPr="000F35D5">
              <w:rPr>
                <w:rFonts w:ascii="Tahoma" w:hAnsi="Tahoma" w:cs="Tahoma"/>
                <w:color w:val="000000" w:themeColor="text1"/>
                <w:sz w:val="20"/>
                <w:szCs w:val="20"/>
              </w:rPr>
              <w:t xml:space="preserve"> osoby, </w:t>
            </w:r>
            <w:r w:rsidR="004906DC" w:rsidRPr="000F35D5">
              <w:rPr>
                <w:rFonts w:ascii="Tahoma" w:hAnsi="Tahoma" w:cs="Tahoma"/>
                <w:color w:val="000000" w:themeColor="text1"/>
                <w:sz w:val="20"/>
                <w:szCs w:val="20"/>
              </w:rPr>
              <w:t>które</w:t>
            </w:r>
            <w:r w:rsidR="004906DC">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ukończyły</w:t>
            </w:r>
            <w:r w:rsidRPr="000F35D5">
              <w:rPr>
                <w:rFonts w:ascii="Tahoma" w:hAnsi="Tahoma" w:cs="Tahoma"/>
                <w:color w:val="000000" w:themeColor="text1"/>
                <w:sz w:val="20"/>
                <w:szCs w:val="20"/>
              </w:rPr>
              <w:t xml:space="preserve"> 16 lat, a nie </w:t>
            </w:r>
            <w:r w:rsidR="004906DC" w:rsidRPr="000F35D5">
              <w:rPr>
                <w:rFonts w:ascii="Tahoma" w:hAnsi="Tahoma" w:cs="Tahoma"/>
                <w:color w:val="000000" w:themeColor="text1"/>
                <w:sz w:val="20"/>
                <w:szCs w:val="20"/>
              </w:rPr>
              <w:t>ukończyły</w:t>
            </w:r>
            <w:r w:rsidRPr="000F35D5">
              <w:rPr>
                <w:rFonts w:ascii="Tahoma" w:hAnsi="Tahoma" w:cs="Tahoma"/>
                <w:color w:val="000000" w:themeColor="text1"/>
                <w:sz w:val="20"/>
                <w:szCs w:val="20"/>
              </w:rPr>
              <w:t xml:space="preserve"> 18 lat. </w:t>
            </w:r>
          </w:p>
          <w:p w:rsidR="00BF4AAA" w:rsidRPr="000F35D5" w:rsidRDefault="00BF4AAA" w:rsidP="00C60143">
            <w:pPr>
              <w:jc w:val="both"/>
              <w:rPr>
                <w:rFonts w:ascii="Tahoma" w:hAnsi="Tahoma" w:cs="Tahoma"/>
                <w:color w:val="000000" w:themeColor="text1"/>
                <w:sz w:val="20"/>
                <w:szCs w:val="20"/>
              </w:rPr>
            </w:pPr>
          </w:p>
        </w:tc>
        <w:tc>
          <w:tcPr>
            <w:tcW w:w="4693" w:type="dxa"/>
            <w:gridSpan w:val="3"/>
          </w:tcPr>
          <w:p w:rsidR="00BF4AAA" w:rsidRPr="000F35D5" w:rsidRDefault="00BF4AAA" w:rsidP="00C60143">
            <w:pPr>
              <w:pStyle w:val="NormalnyWeb"/>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Kodeks pracy stanowi, </w:t>
            </w:r>
            <w:r w:rsidR="004906DC" w:rsidRPr="000F35D5">
              <w:rPr>
                <w:rFonts w:ascii="Tahoma" w:hAnsi="Tahoma" w:cs="Tahoma"/>
                <w:color w:val="000000" w:themeColor="text1"/>
                <w:sz w:val="20"/>
                <w:szCs w:val="20"/>
              </w:rPr>
              <w:t>że</w:t>
            </w:r>
            <w:r w:rsidRPr="000F35D5">
              <w:rPr>
                <w:rFonts w:ascii="Tahoma" w:hAnsi="Tahoma" w:cs="Tahoma"/>
                <w:color w:val="000000" w:themeColor="text1"/>
                <w:sz w:val="20"/>
                <w:szCs w:val="20"/>
              </w:rPr>
              <w:t xml:space="preserve"> w pewnych przypadkach </w:t>
            </w:r>
            <w:r w:rsidR="004906DC" w:rsidRPr="000F35D5">
              <w:rPr>
                <w:rFonts w:ascii="Tahoma" w:hAnsi="Tahoma" w:cs="Tahoma"/>
                <w:color w:val="000000" w:themeColor="text1"/>
                <w:sz w:val="20"/>
                <w:szCs w:val="20"/>
              </w:rPr>
              <w:t>można</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zatrudniać</w:t>
            </w:r>
            <w:r w:rsidRPr="000F35D5">
              <w:rPr>
                <w:rFonts w:ascii="Tahoma" w:hAnsi="Tahoma" w:cs="Tahoma"/>
                <w:color w:val="000000" w:themeColor="text1"/>
                <w:sz w:val="20"/>
                <w:szCs w:val="20"/>
              </w:rPr>
              <w:t xml:space="preserve"> osoby, </w:t>
            </w:r>
            <w:r w:rsidR="004906DC" w:rsidRPr="000F35D5">
              <w:rPr>
                <w:rFonts w:ascii="Tahoma" w:hAnsi="Tahoma" w:cs="Tahoma"/>
                <w:color w:val="000000" w:themeColor="text1"/>
                <w:sz w:val="20"/>
                <w:szCs w:val="20"/>
              </w:rPr>
              <w:t>które</w:t>
            </w:r>
            <w:r w:rsidR="004906DC">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ukończyły</w:t>
            </w:r>
            <w:r w:rsidRPr="000F35D5">
              <w:rPr>
                <w:rFonts w:ascii="Tahoma" w:hAnsi="Tahoma" w:cs="Tahoma"/>
                <w:color w:val="000000" w:themeColor="text1"/>
                <w:sz w:val="20"/>
                <w:szCs w:val="20"/>
              </w:rPr>
              <w:t xml:space="preserve"> 15 lat,</w:t>
            </w:r>
            <w:r w:rsidR="00F714B6">
              <w:rPr>
                <w:rFonts w:ascii="Tahoma" w:hAnsi="Tahoma" w:cs="Tahoma"/>
                <w:color w:val="000000" w:themeColor="text1"/>
                <w:sz w:val="20"/>
                <w:szCs w:val="20"/>
              </w:rPr>
              <w:br/>
            </w:r>
            <w:r w:rsidRPr="000F35D5">
              <w:rPr>
                <w:rFonts w:ascii="Tahoma" w:hAnsi="Tahoma" w:cs="Tahoma"/>
                <w:color w:val="000000" w:themeColor="text1"/>
                <w:sz w:val="20"/>
                <w:szCs w:val="20"/>
              </w:rPr>
              <w:t xml:space="preserve">a nie </w:t>
            </w:r>
            <w:r w:rsidR="004906DC" w:rsidRPr="000F35D5">
              <w:rPr>
                <w:rFonts w:ascii="Tahoma" w:hAnsi="Tahoma" w:cs="Tahoma"/>
                <w:color w:val="000000" w:themeColor="text1"/>
                <w:sz w:val="20"/>
                <w:szCs w:val="20"/>
              </w:rPr>
              <w:t>ukończyły</w:t>
            </w:r>
            <w:r w:rsidRPr="000F35D5">
              <w:rPr>
                <w:rFonts w:ascii="Tahoma" w:hAnsi="Tahoma" w:cs="Tahoma"/>
                <w:color w:val="000000" w:themeColor="text1"/>
                <w:sz w:val="20"/>
                <w:szCs w:val="20"/>
              </w:rPr>
              <w:t xml:space="preserve"> 18 lat. </w:t>
            </w:r>
          </w:p>
          <w:p w:rsidR="00BF4AAA" w:rsidRPr="000F35D5" w:rsidRDefault="00BF4AAA" w:rsidP="00C60143">
            <w:pPr>
              <w:jc w:val="both"/>
              <w:rPr>
                <w:rFonts w:ascii="Tahoma" w:hAnsi="Tahoma" w:cs="Tahoma"/>
                <w:color w:val="000000" w:themeColor="text1"/>
                <w:sz w:val="20"/>
                <w:szCs w:val="20"/>
              </w:rPr>
            </w:pPr>
          </w:p>
        </w:tc>
      </w:tr>
      <w:tr w:rsidR="00C60143" w:rsidRPr="000F35D5" w:rsidTr="005B1F2D">
        <w:tc>
          <w:tcPr>
            <w:tcW w:w="4246" w:type="dxa"/>
            <w:gridSpan w:val="2"/>
          </w:tcPr>
          <w:p w:rsidR="00BF4AAA" w:rsidRPr="000F35D5" w:rsidRDefault="00BF4AAA"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Młodocianego wolno </w:t>
            </w:r>
            <w:r w:rsidR="004906DC" w:rsidRPr="000F35D5">
              <w:rPr>
                <w:rFonts w:ascii="Tahoma" w:hAnsi="Tahoma" w:cs="Tahoma"/>
                <w:color w:val="000000" w:themeColor="text1"/>
                <w:sz w:val="20"/>
                <w:szCs w:val="20"/>
              </w:rPr>
              <w:t>zatrudnić</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jeśli</w:t>
            </w:r>
            <w:r w:rsidRPr="000F35D5">
              <w:rPr>
                <w:rFonts w:ascii="Tahoma" w:hAnsi="Tahoma" w:cs="Tahoma"/>
                <w:color w:val="000000" w:themeColor="text1"/>
                <w:sz w:val="20"/>
                <w:szCs w:val="20"/>
              </w:rPr>
              <w:t xml:space="preserve">: </w:t>
            </w:r>
          </w:p>
          <w:p w:rsidR="00BF4AAA" w:rsidRPr="000F35D5" w:rsidRDefault="004906DC" w:rsidP="00F714B6">
            <w:pPr>
              <w:pStyle w:val="NormalnyWeb"/>
              <w:numPr>
                <w:ilvl w:val="0"/>
                <w:numId w:val="1"/>
              </w:numPr>
              <w:tabs>
                <w:tab w:val="clear" w:pos="720"/>
                <w:tab w:val="num" w:pos="453"/>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ukończył</w:t>
            </w:r>
            <w:r w:rsidR="00BF4AAA" w:rsidRPr="000F35D5">
              <w:rPr>
                <w:rFonts w:ascii="Tahoma" w:hAnsi="Tahoma" w:cs="Tahoma"/>
                <w:color w:val="000000" w:themeColor="text1"/>
                <w:sz w:val="20"/>
                <w:szCs w:val="20"/>
              </w:rPr>
              <w:t xml:space="preserve"> co najmniej gimnazjum; </w:t>
            </w:r>
          </w:p>
          <w:p w:rsidR="00BF4AAA" w:rsidRPr="000F35D5" w:rsidRDefault="00BF4AAA" w:rsidP="00F714B6">
            <w:pPr>
              <w:pStyle w:val="NormalnyWeb"/>
              <w:numPr>
                <w:ilvl w:val="0"/>
                <w:numId w:val="1"/>
              </w:numPr>
              <w:tabs>
                <w:tab w:val="clear" w:pos="720"/>
                <w:tab w:val="num" w:pos="453"/>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przedstawi </w:t>
            </w:r>
            <w:r w:rsidR="004906DC" w:rsidRPr="000F35D5">
              <w:rPr>
                <w:rFonts w:ascii="Tahoma" w:hAnsi="Tahoma" w:cs="Tahoma"/>
                <w:color w:val="000000" w:themeColor="text1"/>
                <w:sz w:val="20"/>
                <w:szCs w:val="20"/>
              </w:rPr>
              <w:t>świadectwo</w:t>
            </w:r>
            <w:r w:rsidRPr="000F35D5">
              <w:rPr>
                <w:rFonts w:ascii="Tahoma" w:hAnsi="Tahoma" w:cs="Tahoma"/>
                <w:color w:val="000000" w:themeColor="text1"/>
                <w:sz w:val="20"/>
                <w:szCs w:val="20"/>
              </w:rPr>
              <w:t xml:space="preserve"> lekarskie </w:t>
            </w:r>
            <w:r w:rsidR="004906DC" w:rsidRPr="000F35D5">
              <w:rPr>
                <w:rFonts w:ascii="Tahoma" w:hAnsi="Tahoma" w:cs="Tahoma"/>
                <w:color w:val="000000" w:themeColor="text1"/>
                <w:sz w:val="20"/>
                <w:szCs w:val="20"/>
              </w:rPr>
              <w:t>stwierdzające</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że</w:t>
            </w:r>
            <w:r w:rsidR="004906DC">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określona</w:t>
            </w:r>
            <w:r w:rsidRPr="000F35D5">
              <w:rPr>
                <w:rFonts w:ascii="Tahoma" w:hAnsi="Tahoma" w:cs="Tahoma"/>
                <w:color w:val="000000" w:themeColor="text1"/>
                <w:sz w:val="20"/>
                <w:szCs w:val="20"/>
              </w:rPr>
              <w:t xml:space="preserve"> praca nie </w:t>
            </w:r>
            <w:r w:rsidR="004906DC" w:rsidRPr="000F35D5">
              <w:rPr>
                <w:rFonts w:ascii="Tahoma" w:hAnsi="Tahoma" w:cs="Tahoma"/>
                <w:color w:val="000000" w:themeColor="text1"/>
                <w:sz w:val="20"/>
                <w:szCs w:val="20"/>
              </w:rPr>
              <w:t>zagraża</w:t>
            </w:r>
            <w:r w:rsidRPr="000F35D5">
              <w:rPr>
                <w:rFonts w:ascii="Tahoma" w:hAnsi="Tahoma" w:cs="Tahoma"/>
                <w:color w:val="000000" w:themeColor="text1"/>
                <w:sz w:val="20"/>
                <w:szCs w:val="20"/>
              </w:rPr>
              <w:t xml:space="preserve"> jego zdrowiu. </w:t>
            </w:r>
          </w:p>
          <w:p w:rsidR="00BF4AAA" w:rsidRPr="000F35D5" w:rsidRDefault="00BF4AAA" w:rsidP="00F714B6">
            <w:pPr>
              <w:jc w:val="both"/>
              <w:rPr>
                <w:rFonts w:ascii="Tahoma" w:hAnsi="Tahoma" w:cs="Tahoma"/>
                <w:color w:val="000000" w:themeColor="text1"/>
                <w:sz w:val="20"/>
                <w:szCs w:val="20"/>
              </w:rPr>
            </w:pPr>
          </w:p>
        </w:tc>
        <w:tc>
          <w:tcPr>
            <w:tcW w:w="4693" w:type="dxa"/>
            <w:gridSpan w:val="3"/>
          </w:tcPr>
          <w:p w:rsidR="0040722A" w:rsidRPr="000F35D5" w:rsidRDefault="0040722A"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Młodocianego wolno </w:t>
            </w:r>
            <w:r w:rsidR="004906DC" w:rsidRPr="000F35D5">
              <w:rPr>
                <w:rFonts w:ascii="Tahoma" w:hAnsi="Tahoma" w:cs="Tahoma"/>
                <w:color w:val="000000" w:themeColor="text1"/>
                <w:sz w:val="20"/>
                <w:szCs w:val="20"/>
              </w:rPr>
              <w:t>zatrudnić</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jeśli</w:t>
            </w:r>
            <w:r w:rsidRPr="000F35D5">
              <w:rPr>
                <w:rFonts w:ascii="Tahoma" w:hAnsi="Tahoma" w:cs="Tahoma"/>
                <w:color w:val="000000" w:themeColor="text1"/>
                <w:sz w:val="20"/>
                <w:szCs w:val="20"/>
              </w:rPr>
              <w:t xml:space="preserve">: </w:t>
            </w:r>
          </w:p>
          <w:p w:rsidR="0040722A" w:rsidRPr="000F35D5" w:rsidRDefault="004906DC" w:rsidP="00F714B6">
            <w:pPr>
              <w:pStyle w:val="NormalnyWeb"/>
              <w:numPr>
                <w:ilvl w:val="0"/>
                <w:numId w:val="1"/>
              </w:numPr>
              <w:tabs>
                <w:tab w:val="clear" w:pos="720"/>
                <w:tab w:val="num" w:pos="458"/>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ukończył</w:t>
            </w:r>
            <w:r w:rsidR="0040722A" w:rsidRPr="000F35D5">
              <w:rPr>
                <w:rFonts w:ascii="Tahoma" w:hAnsi="Tahoma" w:cs="Tahoma"/>
                <w:color w:val="000000" w:themeColor="text1"/>
                <w:sz w:val="20"/>
                <w:szCs w:val="20"/>
              </w:rPr>
              <w:t xml:space="preserve"> co najmniej ośmioletnią szkołę podstawową</w:t>
            </w:r>
          </w:p>
          <w:p w:rsidR="0040722A" w:rsidRPr="000F35D5" w:rsidRDefault="0040722A" w:rsidP="00F714B6">
            <w:pPr>
              <w:pStyle w:val="NormalnyWeb"/>
              <w:numPr>
                <w:ilvl w:val="0"/>
                <w:numId w:val="1"/>
              </w:numPr>
              <w:tabs>
                <w:tab w:val="clear" w:pos="720"/>
                <w:tab w:val="num" w:pos="458"/>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przedstawi </w:t>
            </w:r>
            <w:r w:rsidR="004906DC" w:rsidRPr="000F35D5">
              <w:rPr>
                <w:rFonts w:ascii="Tahoma" w:hAnsi="Tahoma" w:cs="Tahoma"/>
                <w:color w:val="000000" w:themeColor="text1"/>
                <w:sz w:val="20"/>
                <w:szCs w:val="20"/>
              </w:rPr>
              <w:t>świadectwo</w:t>
            </w:r>
            <w:r w:rsidRPr="000F35D5">
              <w:rPr>
                <w:rFonts w:ascii="Tahoma" w:hAnsi="Tahoma" w:cs="Tahoma"/>
                <w:color w:val="000000" w:themeColor="text1"/>
                <w:sz w:val="20"/>
                <w:szCs w:val="20"/>
              </w:rPr>
              <w:t xml:space="preserve"> lekarskie </w:t>
            </w:r>
            <w:r w:rsidR="004906DC" w:rsidRPr="000F35D5">
              <w:rPr>
                <w:rFonts w:ascii="Tahoma" w:hAnsi="Tahoma" w:cs="Tahoma"/>
                <w:color w:val="000000" w:themeColor="text1"/>
                <w:sz w:val="20"/>
                <w:szCs w:val="20"/>
              </w:rPr>
              <w:t>stwierdzające</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że</w:t>
            </w:r>
            <w:r w:rsidR="004906DC">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określona</w:t>
            </w:r>
            <w:r w:rsidRPr="000F35D5">
              <w:rPr>
                <w:rFonts w:ascii="Tahoma" w:hAnsi="Tahoma" w:cs="Tahoma"/>
                <w:color w:val="000000" w:themeColor="text1"/>
                <w:sz w:val="20"/>
                <w:szCs w:val="20"/>
              </w:rPr>
              <w:t xml:space="preserve"> praca nie </w:t>
            </w:r>
            <w:r w:rsidR="004906DC" w:rsidRPr="000F35D5">
              <w:rPr>
                <w:rFonts w:ascii="Tahoma" w:hAnsi="Tahoma" w:cs="Tahoma"/>
                <w:color w:val="000000" w:themeColor="text1"/>
                <w:sz w:val="20"/>
                <w:szCs w:val="20"/>
              </w:rPr>
              <w:t>zagraża</w:t>
            </w:r>
            <w:r w:rsidRPr="000F35D5">
              <w:rPr>
                <w:rFonts w:ascii="Tahoma" w:hAnsi="Tahoma" w:cs="Tahoma"/>
                <w:color w:val="000000" w:themeColor="text1"/>
                <w:sz w:val="20"/>
                <w:szCs w:val="20"/>
              </w:rPr>
              <w:t xml:space="preserve"> jego zdrowiu. </w:t>
            </w:r>
          </w:p>
          <w:p w:rsidR="00BF4AAA" w:rsidRPr="000F35D5" w:rsidRDefault="00BF4AAA" w:rsidP="00F714B6">
            <w:pPr>
              <w:jc w:val="both"/>
              <w:rPr>
                <w:rFonts w:ascii="Tahoma" w:hAnsi="Tahoma" w:cs="Tahoma"/>
                <w:color w:val="000000" w:themeColor="text1"/>
                <w:sz w:val="20"/>
                <w:szCs w:val="20"/>
              </w:rPr>
            </w:pPr>
          </w:p>
        </w:tc>
      </w:tr>
      <w:tr w:rsidR="00C60143" w:rsidRPr="000F35D5" w:rsidTr="005645B6">
        <w:tc>
          <w:tcPr>
            <w:tcW w:w="8939" w:type="dxa"/>
            <w:gridSpan w:val="5"/>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Strona 29</w:t>
            </w:r>
          </w:p>
        </w:tc>
      </w:tr>
      <w:tr w:rsidR="00C60143" w:rsidRPr="000F35D5" w:rsidTr="005B1F2D">
        <w:tc>
          <w:tcPr>
            <w:tcW w:w="4246" w:type="dxa"/>
            <w:gridSpan w:val="2"/>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p>
        </w:tc>
      </w:tr>
      <w:tr w:rsidR="00C60143" w:rsidRPr="000F35D5" w:rsidTr="005B1F2D">
        <w:tc>
          <w:tcPr>
            <w:tcW w:w="4246" w:type="dxa"/>
            <w:gridSpan w:val="2"/>
          </w:tcPr>
          <w:p w:rsidR="005645B6" w:rsidRPr="000F35D5" w:rsidRDefault="005645B6"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W </w:t>
            </w:r>
            <w:r w:rsidR="004906DC" w:rsidRPr="000F35D5">
              <w:rPr>
                <w:rFonts w:ascii="Tahoma" w:hAnsi="Tahoma" w:cs="Tahoma"/>
                <w:color w:val="000000" w:themeColor="text1"/>
                <w:sz w:val="20"/>
                <w:szCs w:val="20"/>
              </w:rPr>
              <w:t>wyjątkowych</w:t>
            </w:r>
            <w:r w:rsidRPr="000F35D5">
              <w:rPr>
                <w:rFonts w:ascii="Tahoma" w:hAnsi="Tahoma" w:cs="Tahoma"/>
                <w:color w:val="000000" w:themeColor="text1"/>
                <w:sz w:val="20"/>
                <w:szCs w:val="20"/>
              </w:rPr>
              <w:t xml:space="preserve"> sytuacjach dozwolone jest zatrudnianie: </w:t>
            </w:r>
          </w:p>
          <w:p w:rsidR="005645B6" w:rsidRPr="000F35D5" w:rsidRDefault="005645B6" w:rsidP="00F714B6">
            <w:pPr>
              <w:pStyle w:val="NormalnyWeb"/>
              <w:numPr>
                <w:ilvl w:val="0"/>
                <w:numId w:val="2"/>
              </w:numPr>
              <w:tabs>
                <w:tab w:val="clear" w:pos="720"/>
                <w:tab w:val="left" w:pos="312"/>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młodocianych, </w:t>
            </w:r>
            <w:r w:rsidR="004906DC" w:rsidRPr="000F35D5">
              <w:rPr>
                <w:rFonts w:ascii="Tahoma" w:hAnsi="Tahoma" w:cs="Tahoma"/>
                <w:color w:val="000000" w:themeColor="text1"/>
                <w:sz w:val="20"/>
                <w:szCs w:val="20"/>
              </w:rPr>
              <w:t>którzy</w:t>
            </w:r>
            <w:r w:rsidRPr="000F35D5">
              <w:rPr>
                <w:rFonts w:ascii="Tahoma" w:hAnsi="Tahoma" w:cs="Tahoma"/>
                <w:color w:val="000000" w:themeColor="text1"/>
                <w:sz w:val="20"/>
                <w:szCs w:val="20"/>
              </w:rPr>
              <w:t xml:space="preserve"> nie </w:t>
            </w:r>
            <w:r w:rsidR="004906DC" w:rsidRPr="000F35D5">
              <w:rPr>
                <w:rFonts w:ascii="Tahoma" w:hAnsi="Tahoma" w:cs="Tahoma"/>
                <w:color w:val="000000" w:themeColor="text1"/>
                <w:sz w:val="20"/>
                <w:szCs w:val="20"/>
              </w:rPr>
              <w:t>ukończyli</w:t>
            </w:r>
            <w:r w:rsidRPr="000F35D5">
              <w:rPr>
                <w:rFonts w:ascii="Tahoma" w:hAnsi="Tahoma" w:cs="Tahoma"/>
                <w:color w:val="000000" w:themeColor="text1"/>
                <w:sz w:val="20"/>
                <w:szCs w:val="20"/>
              </w:rPr>
              <w:t xml:space="preserve"> gimnazjum; </w:t>
            </w:r>
          </w:p>
          <w:p w:rsidR="005645B6" w:rsidRPr="000F35D5" w:rsidRDefault="004906DC" w:rsidP="00F714B6">
            <w:pPr>
              <w:pStyle w:val="NormalnyWeb"/>
              <w:numPr>
                <w:ilvl w:val="0"/>
                <w:numId w:val="2"/>
              </w:numPr>
              <w:tabs>
                <w:tab w:val="clear" w:pos="720"/>
                <w:tab w:val="left" w:pos="312"/>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osób</w:t>
            </w:r>
            <w:r>
              <w:rPr>
                <w:rFonts w:ascii="Tahoma" w:hAnsi="Tahoma" w:cs="Tahoma"/>
                <w:color w:val="000000" w:themeColor="text1"/>
                <w:sz w:val="20"/>
                <w:szCs w:val="20"/>
              </w:rPr>
              <w:t xml:space="preserve">, </w:t>
            </w:r>
            <w:r w:rsidRPr="000F35D5">
              <w:rPr>
                <w:rFonts w:ascii="Tahoma" w:hAnsi="Tahoma" w:cs="Tahoma"/>
                <w:color w:val="000000" w:themeColor="text1"/>
                <w:sz w:val="20"/>
                <w:szCs w:val="20"/>
              </w:rPr>
              <w:t>które</w:t>
            </w:r>
            <w:r w:rsidR="005645B6" w:rsidRPr="000F35D5">
              <w:rPr>
                <w:rFonts w:ascii="Tahoma" w:hAnsi="Tahoma" w:cs="Tahoma"/>
                <w:color w:val="000000" w:themeColor="text1"/>
                <w:sz w:val="20"/>
                <w:szCs w:val="20"/>
              </w:rPr>
              <w:t xml:space="preserve"> </w:t>
            </w:r>
            <w:r w:rsidRPr="000F35D5">
              <w:rPr>
                <w:rFonts w:ascii="Tahoma" w:hAnsi="Tahoma" w:cs="Tahoma"/>
                <w:color w:val="000000" w:themeColor="text1"/>
                <w:sz w:val="20"/>
                <w:szCs w:val="20"/>
              </w:rPr>
              <w:t>mają</w:t>
            </w:r>
            <w:r w:rsidR="005645B6" w:rsidRPr="000F35D5">
              <w:rPr>
                <w:rFonts w:ascii="Tahoma" w:hAnsi="Tahoma" w:cs="Tahoma"/>
                <w:color w:val="000000" w:themeColor="text1"/>
                <w:sz w:val="20"/>
                <w:szCs w:val="20"/>
              </w:rPr>
              <w:t xml:space="preserve"> mniej </w:t>
            </w:r>
            <w:r w:rsidRPr="000F35D5">
              <w:rPr>
                <w:rFonts w:ascii="Tahoma" w:hAnsi="Tahoma" w:cs="Tahoma"/>
                <w:color w:val="000000" w:themeColor="text1"/>
                <w:sz w:val="20"/>
                <w:szCs w:val="20"/>
              </w:rPr>
              <w:t>niż</w:t>
            </w:r>
            <w:r w:rsidR="005645B6" w:rsidRPr="000F35D5">
              <w:rPr>
                <w:rFonts w:ascii="Tahoma" w:hAnsi="Tahoma" w:cs="Tahoma"/>
                <w:color w:val="000000" w:themeColor="text1"/>
                <w:sz w:val="20"/>
                <w:szCs w:val="20"/>
              </w:rPr>
              <w:t xml:space="preserve"> 16 lat i nie </w:t>
            </w:r>
            <w:r w:rsidRPr="000F35D5">
              <w:rPr>
                <w:rFonts w:ascii="Tahoma" w:hAnsi="Tahoma" w:cs="Tahoma"/>
                <w:color w:val="000000" w:themeColor="text1"/>
                <w:sz w:val="20"/>
                <w:szCs w:val="20"/>
              </w:rPr>
              <w:t>ukończyły</w:t>
            </w:r>
            <w:r w:rsidR="005645B6" w:rsidRPr="000F35D5">
              <w:rPr>
                <w:rFonts w:ascii="Tahoma" w:hAnsi="Tahoma" w:cs="Tahoma"/>
                <w:color w:val="000000" w:themeColor="text1"/>
                <w:sz w:val="20"/>
                <w:szCs w:val="20"/>
              </w:rPr>
              <w:t xml:space="preserve"> gimnazjum; </w:t>
            </w:r>
          </w:p>
          <w:p w:rsidR="005645B6" w:rsidRPr="000F35D5" w:rsidRDefault="004906DC" w:rsidP="00F714B6">
            <w:pPr>
              <w:pStyle w:val="NormalnyWeb"/>
              <w:numPr>
                <w:ilvl w:val="0"/>
                <w:numId w:val="2"/>
              </w:numPr>
              <w:tabs>
                <w:tab w:val="clear" w:pos="720"/>
                <w:tab w:val="left" w:pos="312"/>
              </w:tabs>
              <w:spacing w:before="0" w:beforeAutospacing="0" w:after="0" w:afterAutospacing="0"/>
              <w:ind w:left="0" w:firstLine="0"/>
              <w:jc w:val="both"/>
              <w:rPr>
                <w:rFonts w:ascii="Tahoma" w:hAnsi="Tahoma" w:cs="Tahoma"/>
                <w:color w:val="000000" w:themeColor="text1"/>
                <w:sz w:val="20"/>
                <w:szCs w:val="20"/>
              </w:rPr>
            </w:pPr>
            <w:r w:rsidRPr="000F35D5">
              <w:rPr>
                <w:rFonts w:ascii="Tahoma" w:hAnsi="Tahoma" w:cs="Tahoma"/>
                <w:color w:val="000000" w:themeColor="text1"/>
                <w:sz w:val="20"/>
                <w:szCs w:val="20"/>
              </w:rPr>
              <w:t>osób</w:t>
            </w:r>
            <w:r>
              <w:rPr>
                <w:rFonts w:ascii="Tahoma" w:hAnsi="Tahoma" w:cs="Tahoma"/>
                <w:color w:val="000000" w:themeColor="text1"/>
                <w:sz w:val="20"/>
                <w:szCs w:val="20"/>
              </w:rPr>
              <w:t xml:space="preserve">, </w:t>
            </w:r>
            <w:r w:rsidRPr="000F35D5">
              <w:rPr>
                <w:rFonts w:ascii="Tahoma" w:hAnsi="Tahoma" w:cs="Tahoma"/>
                <w:color w:val="000000" w:themeColor="text1"/>
                <w:sz w:val="20"/>
                <w:szCs w:val="20"/>
              </w:rPr>
              <w:t>które</w:t>
            </w:r>
            <w:r w:rsidR="005645B6" w:rsidRPr="000F35D5">
              <w:rPr>
                <w:rFonts w:ascii="Tahoma" w:hAnsi="Tahoma" w:cs="Tahoma"/>
                <w:color w:val="000000" w:themeColor="text1"/>
                <w:sz w:val="20"/>
                <w:szCs w:val="20"/>
              </w:rPr>
              <w:t xml:space="preserve"> </w:t>
            </w:r>
            <w:r w:rsidRPr="000F35D5">
              <w:rPr>
                <w:rFonts w:ascii="Tahoma" w:hAnsi="Tahoma" w:cs="Tahoma"/>
                <w:color w:val="000000" w:themeColor="text1"/>
                <w:sz w:val="20"/>
                <w:szCs w:val="20"/>
              </w:rPr>
              <w:t>mają</w:t>
            </w:r>
            <w:r w:rsidR="005645B6" w:rsidRPr="000F35D5">
              <w:rPr>
                <w:rFonts w:ascii="Tahoma" w:hAnsi="Tahoma" w:cs="Tahoma"/>
                <w:color w:val="000000" w:themeColor="text1"/>
                <w:sz w:val="20"/>
                <w:szCs w:val="20"/>
              </w:rPr>
              <w:t xml:space="preserve"> mniej </w:t>
            </w:r>
            <w:r w:rsidRPr="000F35D5">
              <w:rPr>
                <w:rFonts w:ascii="Tahoma" w:hAnsi="Tahoma" w:cs="Tahoma"/>
                <w:color w:val="000000" w:themeColor="text1"/>
                <w:sz w:val="20"/>
                <w:szCs w:val="20"/>
              </w:rPr>
              <w:t>niż</w:t>
            </w:r>
            <w:r w:rsidR="005645B6" w:rsidRPr="000F35D5">
              <w:rPr>
                <w:rFonts w:ascii="Tahoma" w:hAnsi="Tahoma" w:cs="Tahoma"/>
                <w:color w:val="000000" w:themeColor="text1"/>
                <w:sz w:val="20"/>
                <w:szCs w:val="20"/>
              </w:rPr>
              <w:t xml:space="preserve"> 16 lat</w:t>
            </w:r>
            <w:r w:rsidR="00F714B6">
              <w:rPr>
                <w:rFonts w:ascii="Tahoma" w:hAnsi="Tahoma" w:cs="Tahoma"/>
                <w:color w:val="000000" w:themeColor="text1"/>
                <w:sz w:val="20"/>
                <w:szCs w:val="20"/>
              </w:rPr>
              <w:br/>
            </w:r>
            <w:r w:rsidR="005645B6" w:rsidRPr="000F35D5">
              <w:rPr>
                <w:rFonts w:ascii="Tahoma" w:hAnsi="Tahoma" w:cs="Tahoma"/>
                <w:color w:val="000000" w:themeColor="text1"/>
                <w:sz w:val="20"/>
                <w:szCs w:val="20"/>
              </w:rPr>
              <w:t xml:space="preserve">i </w:t>
            </w:r>
            <w:r w:rsidRPr="000F35D5">
              <w:rPr>
                <w:rFonts w:ascii="Tahoma" w:hAnsi="Tahoma" w:cs="Tahoma"/>
                <w:color w:val="000000" w:themeColor="text1"/>
                <w:sz w:val="20"/>
                <w:szCs w:val="20"/>
              </w:rPr>
              <w:t>ukończyły</w:t>
            </w:r>
            <w:r w:rsidR="005645B6" w:rsidRPr="000F35D5">
              <w:rPr>
                <w:rFonts w:ascii="Tahoma" w:hAnsi="Tahoma" w:cs="Tahoma"/>
                <w:color w:val="000000" w:themeColor="text1"/>
                <w:sz w:val="20"/>
                <w:szCs w:val="20"/>
              </w:rPr>
              <w:t xml:space="preserve"> gimnazjum. </w:t>
            </w:r>
          </w:p>
          <w:p w:rsidR="005645B6" w:rsidRPr="000F35D5" w:rsidRDefault="005645B6" w:rsidP="00F714B6">
            <w:pPr>
              <w:jc w:val="both"/>
              <w:rPr>
                <w:rFonts w:ascii="Tahoma" w:hAnsi="Tahoma" w:cs="Tahoma"/>
                <w:color w:val="000000" w:themeColor="text1"/>
                <w:sz w:val="20"/>
                <w:szCs w:val="20"/>
              </w:rPr>
            </w:pPr>
          </w:p>
        </w:tc>
        <w:tc>
          <w:tcPr>
            <w:tcW w:w="4693" w:type="dxa"/>
            <w:gridSpan w:val="3"/>
          </w:tcPr>
          <w:p w:rsidR="005645B6" w:rsidRPr="000F35D5" w:rsidRDefault="005645B6" w:rsidP="00F714B6">
            <w:pPr>
              <w:jc w:val="both"/>
              <w:rPr>
                <w:rFonts w:ascii="Tahoma" w:hAnsi="Tahoma" w:cs="Tahoma"/>
                <w:color w:val="000000" w:themeColor="text1"/>
                <w:sz w:val="20"/>
                <w:szCs w:val="20"/>
              </w:rPr>
            </w:pPr>
            <w:r w:rsidRPr="000F35D5">
              <w:rPr>
                <w:rFonts w:ascii="Tahoma" w:hAnsi="Tahoma" w:cs="Tahoma"/>
                <w:color w:val="000000" w:themeColor="text1"/>
                <w:sz w:val="20"/>
                <w:szCs w:val="20"/>
              </w:rPr>
              <w:t>W wyjątkowych sytuacjach dozwolone jest zatrudnianie:</w:t>
            </w:r>
          </w:p>
          <w:p w:rsidR="005645B6" w:rsidRPr="000F35D5" w:rsidRDefault="005645B6" w:rsidP="00F714B6">
            <w:pPr>
              <w:jc w:val="both"/>
              <w:rPr>
                <w:rFonts w:ascii="Tahoma" w:hAnsi="Tahoma" w:cs="Tahoma"/>
                <w:color w:val="000000" w:themeColor="text1"/>
                <w:sz w:val="20"/>
                <w:szCs w:val="20"/>
              </w:rPr>
            </w:pPr>
          </w:p>
          <w:p w:rsidR="00C60143" w:rsidRPr="000F35D5" w:rsidRDefault="005645B6" w:rsidP="00F714B6">
            <w:pPr>
              <w:pStyle w:val="Akapitzlist"/>
              <w:numPr>
                <w:ilvl w:val="0"/>
                <w:numId w:val="3"/>
              </w:numPr>
              <w:ind w:left="316"/>
              <w:jc w:val="both"/>
              <w:rPr>
                <w:rFonts w:ascii="Tahoma" w:hAnsi="Tahoma" w:cs="Tahoma"/>
                <w:color w:val="000000" w:themeColor="text1"/>
                <w:sz w:val="20"/>
                <w:szCs w:val="20"/>
              </w:rPr>
            </w:pPr>
            <w:r w:rsidRPr="000F35D5">
              <w:rPr>
                <w:rFonts w:ascii="Tahoma" w:hAnsi="Tahoma" w:cs="Tahoma"/>
                <w:color w:val="000000" w:themeColor="text1"/>
                <w:sz w:val="20"/>
                <w:szCs w:val="20"/>
              </w:rPr>
              <w:t>osób, któr</w:t>
            </w:r>
            <w:r w:rsidR="00C60143" w:rsidRPr="000F35D5">
              <w:rPr>
                <w:rFonts w:ascii="Tahoma" w:hAnsi="Tahoma" w:cs="Tahoma"/>
                <w:color w:val="000000" w:themeColor="text1"/>
                <w:sz w:val="20"/>
                <w:szCs w:val="20"/>
              </w:rPr>
              <w:t>e</w:t>
            </w:r>
            <w:r w:rsidRPr="000F35D5">
              <w:rPr>
                <w:rFonts w:ascii="Tahoma" w:hAnsi="Tahoma" w:cs="Tahoma"/>
                <w:color w:val="000000" w:themeColor="text1"/>
                <w:sz w:val="20"/>
                <w:szCs w:val="20"/>
              </w:rPr>
              <w:t xml:space="preserve"> ukończyły 15 lat i nie ukończyły ośmioletniej szkoły podstawowej</w:t>
            </w:r>
          </w:p>
          <w:p w:rsidR="005645B6" w:rsidRPr="000F35D5" w:rsidRDefault="005645B6" w:rsidP="00F714B6">
            <w:pPr>
              <w:pStyle w:val="Akapitzlist"/>
              <w:numPr>
                <w:ilvl w:val="0"/>
                <w:numId w:val="3"/>
              </w:numPr>
              <w:ind w:left="316"/>
              <w:jc w:val="both"/>
              <w:rPr>
                <w:rFonts w:ascii="Tahoma" w:hAnsi="Tahoma" w:cs="Tahoma"/>
                <w:color w:val="000000" w:themeColor="text1"/>
                <w:sz w:val="20"/>
                <w:szCs w:val="20"/>
              </w:rPr>
            </w:pPr>
            <w:r w:rsidRPr="000F35D5">
              <w:rPr>
                <w:rFonts w:ascii="Tahoma" w:hAnsi="Tahoma" w:cs="Tahoma"/>
                <w:color w:val="000000" w:themeColor="text1"/>
                <w:sz w:val="20"/>
                <w:szCs w:val="20"/>
              </w:rPr>
              <w:t>osób</w:t>
            </w:r>
            <w:r w:rsidR="00C60143" w:rsidRPr="000F35D5">
              <w:rPr>
                <w:rFonts w:ascii="Tahoma" w:hAnsi="Tahoma" w:cs="Tahoma"/>
                <w:color w:val="000000" w:themeColor="text1"/>
                <w:sz w:val="20"/>
                <w:szCs w:val="20"/>
              </w:rPr>
              <w:t>,</w:t>
            </w:r>
            <w:r w:rsidRPr="000F35D5">
              <w:rPr>
                <w:rFonts w:ascii="Tahoma" w:hAnsi="Tahoma" w:cs="Tahoma"/>
                <w:color w:val="000000" w:themeColor="text1"/>
                <w:sz w:val="20"/>
                <w:szCs w:val="20"/>
              </w:rPr>
              <w:t xml:space="preserve"> które mają mniej niż 15 lat i nie ukończyły ośmioletniej szkoły podstawowej</w:t>
            </w:r>
          </w:p>
          <w:p w:rsidR="005645B6" w:rsidRPr="000F35D5" w:rsidRDefault="005645B6" w:rsidP="00F714B6">
            <w:pPr>
              <w:pStyle w:val="Akapitzlist"/>
              <w:numPr>
                <w:ilvl w:val="0"/>
                <w:numId w:val="3"/>
              </w:numPr>
              <w:ind w:left="316"/>
              <w:jc w:val="both"/>
              <w:rPr>
                <w:rFonts w:ascii="Tahoma" w:hAnsi="Tahoma" w:cs="Tahoma"/>
                <w:color w:val="000000" w:themeColor="text1"/>
                <w:sz w:val="20"/>
                <w:szCs w:val="20"/>
              </w:rPr>
            </w:pPr>
            <w:r w:rsidRPr="000F35D5">
              <w:rPr>
                <w:rFonts w:ascii="Tahoma" w:hAnsi="Tahoma" w:cs="Tahoma"/>
                <w:color w:val="000000" w:themeColor="text1"/>
                <w:sz w:val="20"/>
                <w:szCs w:val="20"/>
              </w:rPr>
              <w:t>osób</w:t>
            </w:r>
            <w:r w:rsidR="00C60143" w:rsidRPr="000F35D5">
              <w:rPr>
                <w:rFonts w:ascii="Tahoma" w:hAnsi="Tahoma" w:cs="Tahoma"/>
                <w:color w:val="000000" w:themeColor="text1"/>
                <w:sz w:val="20"/>
                <w:szCs w:val="20"/>
              </w:rPr>
              <w:t>,</w:t>
            </w:r>
            <w:r w:rsidR="004906DC">
              <w:rPr>
                <w:rFonts w:ascii="Tahoma" w:hAnsi="Tahoma" w:cs="Tahoma"/>
                <w:color w:val="000000" w:themeColor="text1"/>
                <w:sz w:val="20"/>
                <w:szCs w:val="20"/>
              </w:rPr>
              <w:t xml:space="preserve"> </w:t>
            </w:r>
            <w:r w:rsidRPr="000F35D5">
              <w:rPr>
                <w:rFonts w:ascii="Tahoma" w:hAnsi="Tahoma" w:cs="Tahoma"/>
                <w:color w:val="000000" w:themeColor="text1"/>
                <w:sz w:val="20"/>
                <w:szCs w:val="20"/>
              </w:rPr>
              <w:t>które  mają  mniej  niż  15 lat</w:t>
            </w:r>
            <w:r w:rsidR="00F714B6">
              <w:rPr>
                <w:rFonts w:ascii="Tahoma" w:hAnsi="Tahoma" w:cs="Tahoma"/>
                <w:color w:val="000000" w:themeColor="text1"/>
                <w:sz w:val="20"/>
                <w:szCs w:val="20"/>
              </w:rPr>
              <w:br/>
            </w:r>
            <w:r w:rsidRPr="000F35D5">
              <w:rPr>
                <w:rFonts w:ascii="Tahoma" w:hAnsi="Tahoma" w:cs="Tahoma"/>
                <w:color w:val="000000" w:themeColor="text1"/>
                <w:sz w:val="20"/>
                <w:szCs w:val="20"/>
              </w:rPr>
              <w:t xml:space="preserve">i ukończyły ośmioletnią szkołę podstawową </w:t>
            </w:r>
          </w:p>
        </w:tc>
      </w:tr>
      <w:tr w:rsidR="00C60143" w:rsidRPr="000F35D5" w:rsidTr="005645B6">
        <w:tc>
          <w:tcPr>
            <w:tcW w:w="8939" w:type="dxa"/>
            <w:gridSpan w:val="5"/>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Strona 31</w:t>
            </w:r>
          </w:p>
        </w:tc>
      </w:tr>
      <w:tr w:rsidR="00C60143" w:rsidRPr="000F35D5" w:rsidTr="005B1F2D">
        <w:tc>
          <w:tcPr>
            <w:tcW w:w="4246" w:type="dxa"/>
            <w:gridSpan w:val="2"/>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p>
        </w:tc>
      </w:tr>
      <w:tr w:rsidR="00C60143" w:rsidRPr="000F35D5" w:rsidTr="005B1F2D">
        <w:tc>
          <w:tcPr>
            <w:tcW w:w="4246" w:type="dxa"/>
            <w:gridSpan w:val="2"/>
          </w:tcPr>
          <w:p w:rsidR="005645B6" w:rsidRPr="000F35D5" w:rsidRDefault="005645B6"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Art. 190 Ustawy z dnia 26 czerwca 1974 r. Kodeks pracy, zwanej dalej Kodeksem pracy: </w:t>
            </w:r>
          </w:p>
          <w:p w:rsidR="00F714B6" w:rsidRDefault="005645B6"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 1. Młodocianym w rozumieniu kodeksu jest osoba, </w:t>
            </w:r>
            <w:r w:rsidR="004906DC" w:rsidRPr="000F35D5">
              <w:rPr>
                <w:rFonts w:ascii="Tahoma" w:hAnsi="Tahoma" w:cs="Tahoma"/>
                <w:color w:val="000000" w:themeColor="text1"/>
                <w:sz w:val="20"/>
                <w:szCs w:val="20"/>
              </w:rPr>
              <w:t>która</w:t>
            </w:r>
            <w:r w:rsidR="000F35D5"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ukończyła</w:t>
            </w:r>
            <w:r w:rsidRPr="000F35D5">
              <w:rPr>
                <w:rFonts w:ascii="Tahoma" w:hAnsi="Tahoma" w:cs="Tahoma"/>
                <w:color w:val="000000" w:themeColor="text1"/>
                <w:sz w:val="20"/>
                <w:szCs w:val="20"/>
              </w:rPr>
              <w:t xml:space="preserve"> 16 lat, a nie przekroczyła 18 lat.</w:t>
            </w:r>
          </w:p>
          <w:p w:rsidR="005645B6" w:rsidRPr="000F35D5" w:rsidRDefault="005645B6"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 2. Zabronione jest zatrudnianie osoby, </w:t>
            </w:r>
            <w:r w:rsidR="004906DC" w:rsidRPr="000F35D5">
              <w:rPr>
                <w:rFonts w:ascii="Tahoma" w:hAnsi="Tahoma" w:cs="Tahoma"/>
                <w:color w:val="000000" w:themeColor="text1"/>
                <w:sz w:val="20"/>
                <w:szCs w:val="20"/>
              </w:rPr>
              <w:t>która</w:t>
            </w:r>
            <w:r w:rsidRPr="000F35D5">
              <w:rPr>
                <w:rFonts w:ascii="Tahoma" w:hAnsi="Tahoma" w:cs="Tahoma"/>
                <w:color w:val="000000" w:themeColor="text1"/>
                <w:sz w:val="20"/>
                <w:szCs w:val="20"/>
              </w:rPr>
              <w:t xml:space="preserve"> nie </w:t>
            </w:r>
            <w:r w:rsidR="004906DC" w:rsidRPr="000F35D5">
              <w:rPr>
                <w:rFonts w:ascii="Tahoma" w:hAnsi="Tahoma" w:cs="Tahoma"/>
                <w:color w:val="000000" w:themeColor="text1"/>
                <w:sz w:val="20"/>
                <w:szCs w:val="20"/>
              </w:rPr>
              <w:t>ukończyła</w:t>
            </w:r>
            <w:r w:rsidRPr="000F35D5">
              <w:rPr>
                <w:rFonts w:ascii="Tahoma" w:hAnsi="Tahoma" w:cs="Tahoma"/>
                <w:color w:val="000000" w:themeColor="text1"/>
                <w:sz w:val="20"/>
                <w:szCs w:val="20"/>
              </w:rPr>
              <w:t xml:space="preserve"> 16 lat. </w:t>
            </w:r>
          </w:p>
          <w:p w:rsidR="005645B6" w:rsidRPr="000F35D5" w:rsidRDefault="005645B6" w:rsidP="00F714B6">
            <w:pPr>
              <w:jc w:val="both"/>
              <w:rPr>
                <w:rFonts w:ascii="Tahoma" w:hAnsi="Tahoma" w:cs="Tahoma"/>
                <w:color w:val="000000" w:themeColor="text1"/>
                <w:sz w:val="20"/>
                <w:szCs w:val="20"/>
              </w:rPr>
            </w:pPr>
          </w:p>
        </w:tc>
        <w:tc>
          <w:tcPr>
            <w:tcW w:w="4693" w:type="dxa"/>
            <w:gridSpan w:val="3"/>
          </w:tcPr>
          <w:p w:rsidR="005645B6" w:rsidRPr="000F35D5" w:rsidRDefault="005645B6" w:rsidP="00F714B6">
            <w:pPr>
              <w:jc w:val="both"/>
              <w:rPr>
                <w:rFonts w:ascii="Tahoma" w:hAnsi="Tahoma" w:cs="Tahoma"/>
                <w:color w:val="000000" w:themeColor="text1"/>
                <w:sz w:val="20"/>
                <w:szCs w:val="20"/>
              </w:rPr>
            </w:pPr>
            <w:r w:rsidRPr="000F35D5">
              <w:rPr>
                <w:rStyle w:val="articletitle"/>
                <w:rFonts w:ascii="Tahoma" w:hAnsi="Tahoma" w:cs="Tahoma"/>
                <w:color w:val="000000" w:themeColor="text1"/>
                <w:sz w:val="20"/>
                <w:szCs w:val="20"/>
              </w:rPr>
              <w:t xml:space="preserve">Art. 190 </w:t>
            </w:r>
            <w:r w:rsidRPr="000F35D5">
              <w:rPr>
                <w:rFonts w:ascii="Tahoma" w:hAnsi="Tahoma" w:cs="Tahoma"/>
                <w:color w:val="000000" w:themeColor="text1"/>
                <w:sz w:val="20"/>
                <w:szCs w:val="20"/>
              </w:rPr>
              <w:t>Ustawy z dnia 26 czerwca 1974 r. Kodeks pracy, zwanej dalej Kodeksem pracy:</w:t>
            </w:r>
          </w:p>
          <w:p w:rsidR="005645B6" w:rsidRPr="000F35D5" w:rsidRDefault="005645B6" w:rsidP="00F714B6">
            <w:pPr>
              <w:jc w:val="both"/>
              <w:textAlignment w:val="center"/>
              <w:rPr>
                <w:rFonts w:ascii="Tahoma" w:hAnsi="Tahoma" w:cs="Tahoma"/>
                <w:color w:val="000000" w:themeColor="text1"/>
                <w:sz w:val="20"/>
                <w:szCs w:val="20"/>
              </w:rPr>
            </w:pPr>
            <w:bookmarkStart w:id="0" w:name="mip55177347"/>
            <w:bookmarkEnd w:id="0"/>
            <w:r w:rsidRPr="000F35D5">
              <w:rPr>
                <w:rFonts w:ascii="Tahoma" w:hAnsi="Tahoma" w:cs="Tahoma"/>
                <w:color w:val="000000" w:themeColor="text1"/>
                <w:sz w:val="20"/>
                <w:szCs w:val="20"/>
              </w:rPr>
              <w:t>§ 1. Młodocianym w rozumieniu kodeksu jest osoba, która ukończyła 15 lat, a nie przekroczyła 18 lat.</w:t>
            </w:r>
          </w:p>
          <w:p w:rsidR="005645B6" w:rsidRPr="000F35D5" w:rsidRDefault="005645B6" w:rsidP="00F714B6">
            <w:pPr>
              <w:jc w:val="both"/>
              <w:textAlignment w:val="center"/>
              <w:rPr>
                <w:rFonts w:ascii="Tahoma" w:hAnsi="Tahoma" w:cs="Tahoma"/>
                <w:color w:val="000000" w:themeColor="text1"/>
                <w:sz w:val="20"/>
                <w:szCs w:val="20"/>
              </w:rPr>
            </w:pPr>
            <w:bookmarkStart w:id="1" w:name="mip55177348"/>
            <w:bookmarkEnd w:id="1"/>
            <w:r w:rsidRPr="000F35D5">
              <w:rPr>
                <w:rFonts w:ascii="Tahoma" w:hAnsi="Tahoma" w:cs="Tahoma"/>
                <w:color w:val="000000" w:themeColor="text1"/>
                <w:sz w:val="20"/>
                <w:szCs w:val="20"/>
              </w:rPr>
              <w:t>§ 2. Zabronione jest zatrudnianie osoby, która nie ukończyła 15 lat, z zastrzeżeniem</w:t>
            </w:r>
            <w:r w:rsidRPr="000F35D5">
              <w:rPr>
                <w:rStyle w:val="apple-converted-space"/>
                <w:rFonts w:ascii="Tahoma" w:hAnsi="Tahoma" w:cs="Tahoma"/>
                <w:color w:val="000000" w:themeColor="text1"/>
                <w:sz w:val="20"/>
                <w:szCs w:val="20"/>
              </w:rPr>
              <w:t> </w:t>
            </w:r>
            <w:hyperlink r:id="rId7" w:history="1">
              <w:r w:rsidRPr="00F714B6">
                <w:rPr>
                  <w:rStyle w:val="Hipercze"/>
                  <w:rFonts w:ascii="Tahoma" w:hAnsi="Tahoma" w:cs="Tahoma"/>
                  <w:color w:val="000000" w:themeColor="text1"/>
                  <w:sz w:val="20"/>
                  <w:szCs w:val="20"/>
                  <w:u w:val="none"/>
                </w:rPr>
                <w:t>art. 191 § 2</w:t>
              </w:r>
              <w:r w:rsidRPr="00F714B6">
                <w:rPr>
                  <w:rStyle w:val="Hipercze"/>
                  <w:rFonts w:ascii="Tahoma" w:hAnsi="Tahoma" w:cs="Tahoma"/>
                  <w:color w:val="000000" w:themeColor="text1"/>
                  <w:sz w:val="20"/>
                  <w:szCs w:val="20"/>
                  <w:u w:val="none"/>
                  <w:vertAlign w:val="superscript"/>
                </w:rPr>
                <w:t>1</w:t>
              </w:r>
              <w:r w:rsidRPr="00F714B6">
                <w:rPr>
                  <w:rStyle w:val="Hipercze"/>
                  <w:rFonts w:ascii="Tahoma" w:hAnsi="Tahoma" w:cs="Tahoma"/>
                  <w:color w:val="000000" w:themeColor="text1"/>
                  <w:sz w:val="20"/>
                  <w:szCs w:val="20"/>
                  <w:u w:val="none"/>
                </w:rPr>
                <w:t>-2</w:t>
              </w:r>
              <w:r w:rsidRPr="00F714B6">
                <w:rPr>
                  <w:rStyle w:val="Hipercze"/>
                  <w:rFonts w:ascii="Tahoma" w:hAnsi="Tahoma" w:cs="Tahoma"/>
                  <w:color w:val="000000" w:themeColor="text1"/>
                  <w:sz w:val="20"/>
                  <w:szCs w:val="20"/>
                  <w:u w:val="none"/>
                  <w:vertAlign w:val="superscript"/>
                </w:rPr>
                <w:t>3</w:t>
              </w:r>
              <w:r w:rsidRPr="00F714B6">
                <w:rPr>
                  <w:rStyle w:val="Hipercze"/>
                  <w:rFonts w:ascii="Tahoma" w:hAnsi="Tahoma" w:cs="Tahoma"/>
                  <w:color w:val="000000" w:themeColor="text1"/>
                  <w:sz w:val="20"/>
                  <w:szCs w:val="20"/>
                  <w:u w:val="none"/>
                </w:rPr>
                <w:t>.</w:t>
              </w:r>
            </w:hyperlink>
          </w:p>
          <w:p w:rsidR="005645B6" w:rsidRPr="000F35D5" w:rsidRDefault="005645B6" w:rsidP="00F714B6">
            <w:pPr>
              <w:jc w:val="both"/>
              <w:rPr>
                <w:rFonts w:ascii="Tahoma" w:hAnsi="Tahoma" w:cs="Tahoma"/>
                <w:color w:val="000000" w:themeColor="text1"/>
                <w:sz w:val="20"/>
                <w:szCs w:val="20"/>
              </w:rPr>
            </w:pPr>
          </w:p>
        </w:tc>
      </w:tr>
      <w:tr w:rsidR="00C60143" w:rsidRPr="000F35D5" w:rsidTr="005B1F2D">
        <w:tc>
          <w:tcPr>
            <w:tcW w:w="4246" w:type="dxa"/>
            <w:gridSpan w:val="2"/>
          </w:tcPr>
          <w:p w:rsidR="00B90AC4" w:rsidRDefault="005645B6" w:rsidP="00C60143">
            <w:pPr>
              <w:ind w:firstLine="20"/>
              <w:jc w:val="both"/>
              <w:rPr>
                <w:rFonts w:ascii="Tahoma" w:hAnsi="Tahoma" w:cs="Tahoma"/>
                <w:color w:val="000000" w:themeColor="text1"/>
                <w:sz w:val="20"/>
                <w:szCs w:val="20"/>
              </w:rPr>
            </w:pPr>
            <w:r w:rsidRPr="000F35D5">
              <w:rPr>
                <w:rFonts w:ascii="Tahoma" w:hAnsi="Tahoma" w:cs="Tahoma"/>
                <w:color w:val="000000" w:themeColor="text1"/>
                <w:sz w:val="20"/>
                <w:szCs w:val="20"/>
              </w:rPr>
              <w:t>Art. 304</w:t>
            </w:r>
            <w:r w:rsidRPr="00F714B6">
              <w:rPr>
                <w:rFonts w:ascii="Tahoma" w:hAnsi="Tahoma" w:cs="Tahoma"/>
                <w:color w:val="000000" w:themeColor="text1"/>
                <w:position w:val="8"/>
                <w:sz w:val="20"/>
                <w:szCs w:val="20"/>
                <w:vertAlign w:val="superscript"/>
              </w:rPr>
              <w:t>5</w:t>
            </w:r>
            <w:r w:rsidRPr="000F35D5">
              <w:rPr>
                <w:rFonts w:ascii="Tahoma" w:hAnsi="Tahoma" w:cs="Tahoma"/>
                <w:color w:val="000000" w:themeColor="text1"/>
                <w:position w:val="8"/>
                <w:sz w:val="20"/>
                <w:szCs w:val="20"/>
              </w:rPr>
              <w:t xml:space="preserve"> </w:t>
            </w:r>
            <w:r w:rsidRPr="000F35D5">
              <w:rPr>
                <w:rFonts w:ascii="Tahoma" w:hAnsi="Tahoma" w:cs="Tahoma"/>
                <w:color w:val="000000" w:themeColor="text1"/>
                <w:sz w:val="20"/>
                <w:szCs w:val="20"/>
              </w:rPr>
              <w:t>Kodeksu pracy:</w:t>
            </w:r>
            <w:r w:rsidR="00B90AC4">
              <w:rPr>
                <w:rFonts w:ascii="Tahoma" w:hAnsi="Tahoma" w:cs="Tahoma"/>
                <w:color w:val="000000" w:themeColor="text1"/>
                <w:sz w:val="20"/>
                <w:szCs w:val="20"/>
              </w:rPr>
              <w:t xml:space="preserve"> </w:t>
            </w:r>
          </w:p>
          <w:p w:rsidR="005645B6" w:rsidRDefault="005645B6" w:rsidP="00C60143">
            <w:pPr>
              <w:ind w:firstLine="2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 1. Wykonywanie pracy lub innych </w:t>
            </w:r>
            <w:r w:rsidR="004906DC" w:rsidRPr="000F35D5">
              <w:rPr>
                <w:rFonts w:ascii="Tahoma" w:hAnsi="Tahoma" w:cs="Tahoma"/>
                <w:color w:val="000000" w:themeColor="text1"/>
                <w:sz w:val="20"/>
                <w:szCs w:val="20"/>
              </w:rPr>
              <w:t>zajęć</w:t>
            </w:r>
            <w:r w:rsidRPr="000F35D5">
              <w:rPr>
                <w:rFonts w:ascii="Tahoma" w:hAnsi="Tahoma" w:cs="Tahoma"/>
                <w:color w:val="000000" w:themeColor="text1"/>
                <w:sz w:val="20"/>
                <w:szCs w:val="20"/>
              </w:rPr>
              <w:t xml:space="preserve"> zarobkowych przez dziecko do </w:t>
            </w:r>
            <w:r w:rsidR="004906DC" w:rsidRPr="000F35D5">
              <w:rPr>
                <w:rFonts w:ascii="Tahoma" w:hAnsi="Tahoma" w:cs="Tahoma"/>
                <w:color w:val="000000" w:themeColor="text1"/>
                <w:sz w:val="20"/>
                <w:szCs w:val="20"/>
              </w:rPr>
              <w:t>ukończenia</w:t>
            </w:r>
            <w:r w:rsidRPr="000F35D5">
              <w:rPr>
                <w:rFonts w:ascii="Tahoma" w:hAnsi="Tahoma" w:cs="Tahoma"/>
                <w:color w:val="000000" w:themeColor="text1"/>
                <w:sz w:val="20"/>
                <w:szCs w:val="20"/>
              </w:rPr>
              <w:t xml:space="preserve"> przez nie 16 roku </w:t>
            </w:r>
            <w:r w:rsidR="004906DC" w:rsidRPr="000F35D5">
              <w:rPr>
                <w:rFonts w:ascii="Tahoma" w:hAnsi="Tahoma" w:cs="Tahoma"/>
                <w:color w:val="000000" w:themeColor="text1"/>
                <w:sz w:val="20"/>
                <w:szCs w:val="20"/>
              </w:rPr>
              <w:t>życia</w:t>
            </w:r>
            <w:r w:rsidRPr="000F35D5">
              <w:rPr>
                <w:rFonts w:ascii="Tahoma" w:hAnsi="Tahoma" w:cs="Tahoma"/>
                <w:color w:val="000000" w:themeColor="text1"/>
                <w:sz w:val="20"/>
                <w:szCs w:val="20"/>
              </w:rPr>
              <w:t xml:space="preserve"> jest dozwolone </w:t>
            </w:r>
            <w:r w:rsidR="004906DC" w:rsidRPr="000F35D5">
              <w:rPr>
                <w:rFonts w:ascii="Tahoma" w:hAnsi="Tahoma" w:cs="Tahoma"/>
                <w:color w:val="000000" w:themeColor="text1"/>
                <w:sz w:val="20"/>
                <w:szCs w:val="20"/>
              </w:rPr>
              <w:t>wyłącznie</w:t>
            </w:r>
            <w:r w:rsidRPr="000F35D5">
              <w:rPr>
                <w:rFonts w:ascii="Tahoma" w:hAnsi="Tahoma" w:cs="Tahoma"/>
                <w:color w:val="000000" w:themeColor="text1"/>
                <w:sz w:val="20"/>
                <w:szCs w:val="20"/>
              </w:rPr>
              <w:t xml:space="preserve"> na rzecz podmiotu </w:t>
            </w:r>
            <w:r w:rsidR="004906DC" w:rsidRPr="000F35D5">
              <w:rPr>
                <w:rFonts w:ascii="Tahoma" w:hAnsi="Tahoma" w:cs="Tahoma"/>
                <w:color w:val="000000" w:themeColor="text1"/>
                <w:sz w:val="20"/>
                <w:szCs w:val="20"/>
              </w:rPr>
              <w:t>prowadzącego</w:t>
            </w:r>
            <w:r w:rsidR="004906DC">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działalność</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kulturalną</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artystyczną</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sportową</w:t>
            </w:r>
            <w:r w:rsidRPr="000F35D5">
              <w:rPr>
                <w:rFonts w:ascii="Tahoma" w:hAnsi="Tahoma" w:cs="Tahoma"/>
                <w:color w:val="000000" w:themeColor="text1"/>
                <w:sz w:val="20"/>
                <w:szCs w:val="20"/>
              </w:rPr>
              <w:t xml:space="preserve"> lub </w:t>
            </w:r>
            <w:r w:rsidR="004906DC" w:rsidRPr="000F35D5">
              <w:rPr>
                <w:rFonts w:ascii="Tahoma" w:hAnsi="Tahoma" w:cs="Tahoma"/>
                <w:color w:val="000000" w:themeColor="text1"/>
                <w:sz w:val="20"/>
                <w:szCs w:val="20"/>
              </w:rPr>
              <w:t>reklamową</w:t>
            </w:r>
            <w:r w:rsidRPr="000F35D5">
              <w:rPr>
                <w:rFonts w:ascii="Tahoma" w:hAnsi="Tahoma" w:cs="Tahoma"/>
                <w:color w:val="000000" w:themeColor="text1"/>
                <w:sz w:val="20"/>
                <w:szCs w:val="20"/>
              </w:rPr>
              <w:t xml:space="preserve"> i wymaga uprzedniej zgody przedstawiciela ustawowego lub opiekuna tego dziecka, a </w:t>
            </w:r>
            <w:r w:rsidR="004906DC" w:rsidRPr="000F35D5">
              <w:rPr>
                <w:rFonts w:ascii="Tahoma" w:hAnsi="Tahoma" w:cs="Tahoma"/>
                <w:color w:val="000000" w:themeColor="text1"/>
                <w:sz w:val="20"/>
                <w:szCs w:val="20"/>
              </w:rPr>
              <w:t>także</w:t>
            </w:r>
            <w:r w:rsidRPr="000F35D5">
              <w:rPr>
                <w:rFonts w:ascii="Tahoma" w:hAnsi="Tahoma" w:cs="Tahoma"/>
                <w:color w:val="000000" w:themeColor="text1"/>
                <w:sz w:val="20"/>
                <w:szCs w:val="20"/>
              </w:rPr>
              <w:t xml:space="preserve"> zezwolenia </w:t>
            </w:r>
            <w:r w:rsidR="004906DC" w:rsidRPr="000F35D5">
              <w:rPr>
                <w:rFonts w:ascii="Tahoma" w:hAnsi="Tahoma" w:cs="Tahoma"/>
                <w:color w:val="000000" w:themeColor="text1"/>
                <w:sz w:val="20"/>
                <w:szCs w:val="20"/>
              </w:rPr>
              <w:t>właściwego</w:t>
            </w:r>
            <w:r w:rsidRPr="000F35D5">
              <w:rPr>
                <w:rFonts w:ascii="Tahoma" w:hAnsi="Tahoma" w:cs="Tahoma"/>
                <w:color w:val="000000" w:themeColor="text1"/>
                <w:sz w:val="20"/>
                <w:szCs w:val="20"/>
              </w:rPr>
              <w:t xml:space="preserve"> inspektora pracy</w:t>
            </w:r>
            <w:r w:rsidR="00F714B6">
              <w:rPr>
                <w:rFonts w:ascii="Tahoma" w:hAnsi="Tahoma" w:cs="Tahoma"/>
                <w:color w:val="000000" w:themeColor="text1"/>
                <w:sz w:val="20"/>
                <w:szCs w:val="20"/>
              </w:rPr>
              <w:t xml:space="preserve">. </w:t>
            </w:r>
            <w:r w:rsidRPr="000F35D5">
              <w:rPr>
                <w:rFonts w:ascii="Tahoma" w:hAnsi="Tahoma" w:cs="Tahoma"/>
                <w:color w:val="000000" w:themeColor="text1"/>
                <w:sz w:val="20"/>
                <w:szCs w:val="20"/>
              </w:rPr>
              <w:t>(...)</w:t>
            </w:r>
          </w:p>
          <w:p w:rsidR="00F714B6" w:rsidRDefault="00F714B6" w:rsidP="00C60143">
            <w:pPr>
              <w:ind w:firstLine="20"/>
              <w:jc w:val="both"/>
              <w:rPr>
                <w:rFonts w:ascii="Tahoma" w:hAnsi="Tahoma" w:cs="Tahoma"/>
                <w:color w:val="000000" w:themeColor="text1"/>
                <w:sz w:val="20"/>
                <w:szCs w:val="20"/>
              </w:rPr>
            </w:pPr>
          </w:p>
          <w:p w:rsidR="00F714B6" w:rsidRPr="000F35D5" w:rsidRDefault="00F714B6" w:rsidP="00C60143">
            <w:pPr>
              <w:ind w:firstLine="20"/>
              <w:jc w:val="both"/>
              <w:rPr>
                <w:rFonts w:ascii="Tahoma" w:hAnsi="Tahoma" w:cs="Tahoma"/>
                <w:color w:val="000000" w:themeColor="text1"/>
                <w:sz w:val="20"/>
                <w:szCs w:val="20"/>
              </w:rPr>
            </w:pPr>
          </w:p>
        </w:tc>
        <w:tc>
          <w:tcPr>
            <w:tcW w:w="4693" w:type="dxa"/>
            <w:gridSpan w:val="3"/>
          </w:tcPr>
          <w:p w:rsidR="005645B6" w:rsidRPr="000F35D5" w:rsidRDefault="005645B6" w:rsidP="00C60143">
            <w:pPr>
              <w:jc w:val="both"/>
              <w:rPr>
                <w:rFonts w:ascii="Tahoma" w:hAnsi="Tahoma" w:cs="Tahoma"/>
                <w:color w:val="000000" w:themeColor="text1"/>
                <w:sz w:val="20"/>
                <w:szCs w:val="20"/>
              </w:rPr>
            </w:pPr>
            <w:r w:rsidRPr="000F35D5">
              <w:rPr>
                <w:rStyle w:val="articletitle"/>
                <w:rFonts w:ascii="Tahoma" w:hAnsi="Tahoma" w:cs="Tahoma"/>
                <w:color w:val="000000" w:themeColor="text1"/>
                <w:sz w:val="20"/>
                <w:szCs w:val="20"/>
              </w:rPr>
              <w:t>Art. 304</w:t>
            </w:r>
            <w:r w:rsidRPr="000F35D5">
              <w:rPr>
                <w:rStyle w:val="articletitle"/>
                <w:rFonts w:ascii="Tahoma" w:hAnsi="Tahoma" w:cs="Tahoma"/>
                <w:color w:val="000000" w:themeColor="text1"/>
                <w:sz w:val="20"/>
                <w:szCs w:val="20"/>
                <w:vertAlign w:val="superscript"/>
              </w:rPr>
              <w:t>5</w:t>
            </w:r>
            <w:r w:rsidRPr="000F35D5">
              <w:rPr>
                <w:rStyle w:val="apple-converted-space"/>
                <w:rFonts w:ascii="Tahoma" w:hAnsi="Tahoma" w:cs="Tahoma"/>
                <w:color w:val="000000" w:themeColor="text1"/>
                <w:sz w:val="20"/>
                <w:szCs w:val="20"/>
              </w:rPr>
              <w:t> </w:t>
            </w:r>
            <w:r w:rsidRPr="000F35D5">
              <w:rPr>
                <w:rFonts w:ascii="Tahoma" w:hAnsi="Tahoma" w:cs="Tahoma"/>
                <w:color w:val="000000" w:themeColor="text1"/>
                <w:sz w:val="20"/>
                <w:szCs w:val="20"/>
              </w:rPr>
              <w:t>Kodeksu pracy:</w:t>
            </w:r>
          </w:p>
          <w:p w:rsidR="005645B6" w:rsidRPr="000F35D5" w:rsidRDefault="005645B6" w:rsidP="00C60143">
            <w:pPr>
              <w:jc w:val="both"/>
              <w:textAlignment w:val="center"/>
              <w:rPr>
                <w:rFonts w:ascii="Tahoma" w:hAnsi="Tahoma" w:cs="Tahoma"/>
                <w:color w:val="000000" w:themeColor="text1"/>
                <w:sz w:val="20"/>
                <w:szCs w:val="20"/>
              </w:rPr>
            </w:pPr>
            <w:bookmarkStart w:id="2" w:name="mip55178135"/>
            <w:bookmarkEnd w:id="2"/>
            <w:r w:rsidRPr="000F35D5">
              <w:rPr>
                <w:rFonts w:ascii="Tahoma" w:hAnsi="Tahoma" w:cs="Tahoma"/>
                <w:color w:val="000000" w:themeColor="text1"/>
                <w:sz w:val="20"/>
                <w:szCs w:val="20"/>
              </w:rPr>
              <w:t>§ 1. Wykonywanie pracy lub innych zajęć zarobkowych przez dziecko do ukończenia przez nie 16 roku życia jest dozwolone wyłącznie na rzecz podmiotu prowadzącego działalność kulturalną, artystyczną, sportową lub reklamową i wymaga uprzedniej zgody przedstawiciela ustawowego lub opiekuna tego dziecka, a także zezwolenia właściwego inspektora pracy.</w:t>
            </w:r>
          </w:p>
          <w:p w:rsidR="005645B6" w:rsidRPr="000F35D5" w:rsidRDefault="005645B6" w:rsidP="00C60143">
            <w:pPr>
              <w:jc w:val="both"/>
              <w:rPr>
                <w:rFonts w:ascii="Tahoma" w:hAnsi="Tahoma" w:cs="Tahoma"/>
                <w:color w:val="000000" w:themeColor="text1"/>
                <w:sz w:val="20"/>
                <w:szCs w:val="20"/>
              </w:rPr>
            </w:pPr>
          </w:p>
        </w:tc>
      </w:tr>
      <w:tr w:rsidR="00C60143" w:rsidRPr="000F35D5" w:rsidTr="005645B6">
        <w:tc>
          <w:tcPr>
            <w:tcW w:w="8939" w:type="dxa"/>
            <w:gridSpan w:val="5"/>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lastRenderedPageBreak/>
              <w:t>Strona 34</w:t>
            </w:r>
          </w:p>
        </w:tc>
      </w:tr>
      <w:tr w:rsidR="00C60143" w:rsidRPr="000F35D5" w:rsidTr="005B1F2D">
        <w:tc>
          <w:tcPr>
            <w:tcW w:w="4246" w:type="dxa"/>
            <w:gridSpan w:val="2"/>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5645B6" w:rsidRPr="000F35D5" w:rsidRDefault="005645B6" w:rsidP="00C60143">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p>
        </w:tc>
      </w:tr>
      <w:tr w:rsidR="00C60143" w:rsidRPr="000F35D5" w:rsidTr="005B1F2D">
        <w:tc>
          <w:tcPr>
            <w:tcW w:w="4246" w:type="dxa"/>
            <w:gridSpan w:val="2"/>
          </w:tcPr>
          <w:p w:rsidR="004906DC" w:rsidRDefault="005645B6" w:rsidP="004906DC">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Art. 73 Kodeksu cywilnego:</w:t>
            </w:r>
          </w:p>
          <w:p w:rsidR="005645B6" w:rsidRPr="000F35D5" w:rsidRDefault="005645B6" w:rsidP="004906DC">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 xml:space="preserve">§ 1. </w:t>
            </w:r>
            <w:r w:rsidR="004906DC" w:rsidRPr="000F35D5">
              <w:rPr>
                <w:rFonts w:ascii="Tahoma" w:hAnsi="Tahoma" w:cs="Tahoma"/>
                <w:color w:val="000000" w:themeColor="text1"/>
                <w:sz w:val="20"/>
                <w:szCs w:val="20"/>
              </w:rPr>
              <w:t>Jeżeli</w:t>
            </w:r>
            <w:r w:rsidRPr="000F35D5">
              <w:rPr>
                <w:rFonts w:ascii="Tahoma" w:hAnsi="Tahoma" w:cs="Tahoma"/>
                <w:color w:val="000000" w:themeColor="text1"/>
                <w:sz w:val="20"/>
                <w:szCs w:val="20"/>
              </w:rPr>
              <w:t xml:space="preserve"> ustawa zastrzega dla </w:t>
            </w:r>
            <w:r w:rsidR="004906DC" w:rsidRPr="000F35D5">
              <w:rPr>
                <w:rFonts w:ascii="Tahoma" w:hAnsi="Tahoma" w:cs="Tahoma"/>
                <w:color w:val="000000" w:themeColor="text1"/>
                <w:sz w:val="20"/>
                <w:szCs w:val="20"/>
              </w:rPr>
              <w:t>czynności</w:t>
            </w:r>
            <w:r w:rsidRPr="000F35D5">
              <w:rPr>
                <w:rFonts w:ascii="Tahoma" w:hAnsi="Tahoma" w:cs="Tahoma"/>
                <w:color w:val="000000" w:themeColor="text1"/>
                <w:sz w:val="20"/>
                <w:szCs w:val="20"/>
              </w:rPr>
              <w:t xml:space="preserve"> prawnej </w:t>
            </w:r>
            <w:r w:rsidR="004906DC" w:rsidRPr="000F35D5">
              <w:rPr>
                <w:rFonts w:ascii="Tahoma" w:hAnsi="Tahoma" w:cs="Tahoma"/>
                <w:color w:val="000000" w:themeColor="text1"/>
                <w:sz w:val="20"/>
                <w:szCs w:val="20"/>
              </w:rPr>
              <w:t>formę</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pisemną</w:t>
            </w:r>
            <w:r w:rsidRPr="000F35D5">
              <w:rPr>
                <w:rFonts w:ascii="Tahoma" w:hAnsi="Tahoma" w:cs="Tahoma"/>
                <w:color w:val="000000" w:themeColor="text1"/>
                <w:sz w:val="20"/>
                <w:szCs w:val="20"/>
              </w:rPr>
              <w:t xml:space="preserve">, </w:t>
            </w:r>
            <w:r w:rsidR="004906DC" w:rsidRPr="000F35D5">
              <w:rPr>
                <w:rFonts w:ascii="Tahoma" w:hAnsi="Tahoma" w:cs="Tahoma"/>
                <w:color w:val="000000" w:themeColor="text1"/>
                <w:sz w:val="20"/>
                <w:szCs w:val="20"/>
              </w:rPr>
              <w:t>czynność</w:t>
            </w:r>
            <w:r w:rsidRPr="000F35D5">
              <w:rPr>
                <w:rFonts w:ascii="Tahoma" w:hAnsi="Tahoma" w:cs="Tahoma"/>
                <w:color w:val="000000" w:themeColor="text1"/>
                <w:sz w:val="20"/>
                <w:szCs w:val="20"/>
              </w:rPr>
              <w:t xml:space="preserve"> dokonana bez zachowania </w:t>
            </w:r>
            <w:r w:rsidR="004906DC" w:rsidRPr="000F35D5">
              <w:rPr>
                <w:rFonts w:ascii="Tahoma" w:hAnsi="Tahoma" w:cs="Tahoma"/>
                <w:color w:val="000000" w:themeColor="text1"/>
                <w:sz w:val="20"/>
                <w:szCs w:val="20"/>
              </w:rPr>
              <w:t>zastrzeżonej</w:t>
            </w:r>
            <w:r w:rsidRPr="000F35D5">
              <w:rPr>
                <w:rFonts w:ascii="Tahoma" w:hAnsi="Tahoma" w:cs="Tahoma"/>
                <w:color w:val="000000" w:themeColor="text1"/>
                <w:sz w:val="20"/>
                <w:szCs w:val="20"/>
              </w:rPr>
              <w:t xml:space="preserve"> formy jest </w:t>
            </w:r>
            <w:r w:rsidR="004906DC" w:rsidRPr="000F35D5">
              <w:rPr>
                <w:rFonts w:ascii="Tahoma" w:hAnsi="Tahoma" w:cs="Tahoma"/>
                <w:color w:val="000000" w:themeColor="text1"/>
                <w:sz w:val="20"/>
                <w:szCs w:val="20"/>
              </w:rPr>
              <w:t>nieważna</w:t>
            </w:r>
            <w:r w:rsidRPr="000F35D5">
              <w:rPr>
                <w:rFonts w:ascii="Tahoma" w:hAnsi="Tahoma" w:cs="Tahoma"/>
                <w:color w:val="000000" w:themeColor="text1"/>
                <w:sz w:val="20"/>
                <w:szCs w:val="20"/>
              </w:rPr>
              <w:t xml:space="preserve"> tylko wtedy, gdy ustawa przewiduje rygor </w:t>
            </w:r>
            <w:r w:rsidR="004906DC" w:rsidRPr="000F35D5">
              <w:rPr>
                <w:rFonts w:ascii="Tahoma" w:hAnsi="Tahoma" w:cs="Tahoma"/>
                <w:color w:val="000000" w:themeColor="text1"/>
                <w:sz w:val="20"/>
                <w:szCs w:val="20"/>
              </w:rPr>
              <w:t>nieważności</w:t>
            </w:r>
            <w:r w:rsidR="00F714B6">
              <w:rPr>
                <w:rFonts w:ascii="Tahoma" w:hAnsi="Tahoma" w:cs="Tahoma"/>
                <w:color w:val="000000" w:themeColor="text1"/>
                <w:sz w:val="20"/>
                <w:szCs w:val="20"/>
              </w:rPr>
              <w:t>.</w:t>
            </w:r>
            <w:r w:rsidR="004906DC">
              <w:rPr>
                <w:rFonts w:ascii="Tahoma" w:hAnsi="Tahoma" w:cs="Tahoma"/>
                <w:color w:val="000000" w:themeColor="text1"/>
                <w:sz w:val="20"/>
                <w:szCs w:val="20"/>
              </w:rPr>
              <w:t xml:space="preserve"> </w:t>
            </w:r>
            <w:r w:rsidRPr="000F35D5">
              <w:rPr>
                <w:rFonts w:ascii="Tahoma" w:hAnsi="Tahoma" w:cs="Tahoma"/>
                <w:color w:val="000000" w:themeColor="text1"/>
                <w:sz w:val="20"/>
                <w:szCs w:val="20"/>
              </w:rPr>
              <w:t xml:space="preserve">(...) </w:t>
            </w:r>
          </w:p>
          <w:p w:rsidR="005645B6" w:rsidRPr="000F35D5" w:rsidRDefault="005645B6" w:rsidP="00C60143">
            <w:pPr>
              <w:jc w:val="both"/>
              <w:rPr>
                <w:rFonts w:ascii="Tahoma" w:hAnsi="Tahoma" w:cs="Tahoma"/>
                <w:color w:val="000000" w:themeColor="text1"/>
                <w:sz w:val="20"/>
                <w:szCs w:val="20"/>
              </w:rPr>
            </w:pPr>
          </w:p>
        </w:tc>
        <w:tc>
          <w:tcPr>
            <w:tcW w:w="4693" w:type="dxa"/>
            <w:gridSpan w:val="3"/>
          </w:tcPr>
          <w:p w:rsidR="005645B6" w:rsidRPr="000F35D5" w:rsidRDefault="005645B6" w:rsidP="00C60143">
            <w:pPr>
              <w:jc w:val="both"/>
              <w:rPr>
                <w:rFonts w:ascii="Tahoma" w:hAnsi="Tahoma" w:cs="Tahoma"/>
                <w:color w:val="000000" w:themeColor="text1"/>
                <w:sz w:val="20"/>
                <w:szCs w:val="20"/>
              </w:rPr>
            </w:pPr>
            <w:r w:rsidRPr="000F35D5">
              <w:rPr>
                <w:rFonts w:ascii="Tahoma" w:hAnsi="Tahoma" w:cs="Tahoma"/>
                <w:color w:val="000000" w:themeColor="text1"/>
                <w:sz w:val="20"/>
                <w:szCs w:val="20"/>
              </w:rPr>
              <w:t>Art. 73 Kodeksu cywilnego:</w:t>
            </w:r>
          </w:p>
          <w:p w:rsidR="005645B6" w:rsidRPr="000F35D5" w:rsidRDefault="005645B6" w:rsidP="00C60143">
            <w:pPr>
              <w:jc w:val="both"/>
              <w:textAlignment w:val="center"/>
              <w:rPr>
                <w:rFonts w:ascii="Tahoma" w:hAnsi="Tahoma" w:cs="Tahoma"/>
                <w:color w:val="000000" w:themeColor="text1"/>
                <w:sz w:val="20"/>
                <w:szCs w:val="20"/>
              </w:rPr>
            </w:pPr>
            <w:r w:rsidRPr="000F35D5">
              <w:rPr>
                <w:rFonts w:ascii="Tahoma" w:hAnsi="Tahoma" w:cs="Tahoma"/>
                <w:color w:val="000000" w:themeColor="text1"/>
                <w:sz w:val="20"/>
                <w:szCs w:val="20"/>
              </w:rPr>
              <w:t>§ 1. Jeżeli ustawa zastrzega dla czynności prawnej formę pisemną, dokumentową albo elektroniczną, czynność dokonana bez zachowania zastrzeżonej formy jest nieważna tylko wtedy, gdy ustawa przewiduje rygor nieważności.</w:t>
            </w:r>
          </w:p>
          <w:p w:rsidR="005645B6" w:rsidRPr="000F35D5" w:rsidRDefault="005645B6" w:rsidP="00C60143">
            <w:pPr>
              <w:jc w:val="both"/>
              <w:rPr>
                <w:rFonts w:ascii="Tahoma" w:hAnsi="Tahoma" w:cs="Tahoma"/>
                <w:color w:val="000000" w:themeColor="text1"/>
                <w:sz w:val="20"/>
                <w:szCs w:val="20"/>
              </w:rPr>
            </w:pPr>
          </w:p>
        </w:tc>
      </w:tr>
      <w:tr w:rsidR="00B90AC4" w:rsidRPr="000F35D5" w:rsidTr="009A6EEE">
        <w:tc>
          <w:tcPr>
            <w:tcW w:w="8939" w:type="dxa"/>
            <w:gridSpan w:val="5"/>
          </w:tcPr>
          <w:p w:rsidR="00B90AC4" w:rsidRPr="000F35D5" w:rsidRDefault="00B90AC4" w:rsidP="00B90AC4">
            <w:pPr>
              <w:jc w:val="center"/>
              <w:rPr>
                <w:rFonts w:ascii="Tahoma" w:hAnsi="Tahoma" w:cs="Tahoma"/>
                <w:color w:val="000000" w:themeColor="text1"/>
                <w:sz w:val="20"/>
                <w:szCs w:val="20"/>
              </w:rPr>
            </w:pPr>
            <w:r>
              <w:rPr>
                <w:rFonts w:ascii="Tahoma" w:hAnsi="Tahoma" w:cs="Tahoma"/>
                <w:color w:val="000000" w:themeColor="text1"/>
                <w:sz w:val="20"/>
                <w:szCs w:val="20"/>
              </w:rPr>
              <w:t>Strona 37</w:t>
            </w:r>
          </w:p>
        </w:tc>
      </w:tr>
      <w:tr w:rsidR="00B90AC4" w:rsidRPr="000F35D5" w:rsidTr="005B1F2D">
        <w:tc>
          <w:tcPr>
            <w:tcW w:w="4246" w:type="dxa"/>
            <w:gridSpan w:val="2"/>
          </w:tcPr>
          <w:p w:rsidR="00B90AC4" w:rsidRPr="000F35D5" w:rsidRDefault="00B90AC4" w:rsidP="00B90AC4">
            <w:pPr>
              <w:pStyle w:val="NormalnyWeb"/>
              <w:spacing w:before="0" w:beforeAutospacing="0" w:after="0" w:afterAutospacing="0"/>
              <w:jc w:val="center"/>
              <w:rPr>
                <w:rFonts w:ascii="Tahoma" w:hAnsi="Tahoma" w:cs="Tahoma"/>
                <w:color w:val="000000" w:themeColor="text1"/>
                <w:sz w:val="20"/>
                <w:szCs w:val="20"/>
              </w:rPr>
            </w:pPr>
            <w:r>
              <w:rPr>
                <w:rFonts w:ascii="Tahoma" w:hAnsi="Tahoma" w:cs="Tahoma"/>
                <w:color w:val="000000" w:themeColor="text1"/>
                <w:sz w:val="20"/>
                <w:szCs w:val="20"/>
              </w:rPr>
              <w:t>Jest:</w:t>
            </w:r>
          </w:p>
        </w:tc>
        <w:tc>
          <w:tcPr>
            <w:tcW w:w="4693" w:type="dxa"/>
            <w:gridSpan w:val="3"/>
          </w:tcPr>
          <w:p w:rsidR="00B90AC4" w:rsidRPr="000F35D5" w:rsidRDefault="00B90AC4" w:rsidP="00B90AC4">
            <w:pPr>
              <w:jc w:val="center"/>
              <w:rPr>
                <w:rFonts w:ascii="Tahoma" w:hAnsi="Tahoma" w:cs="Tahoma"/>
                <w:color w:val="000000" w:themeColor="text1"/>
                <w:sz w:val="20"/>
                <w:szCs w:val="20"/>
              </w:rPr>
            </w:pPr>
            <w:r>
              <w:rPr>
                <w:rFonts w:ascii="Tahoma" w:hAnsi="Tahoma" w:cs="Tahoma"/>
                <w:color w:val="000000" w:themeColor="text1"/>
                <w:sz w:val="20"/>
                <w:szCs w:val="20"/>
              </w:rPr>
              <w:t>Powinno być:</w:t>
            </w:r>
          </w:p>
        </w:tc>
      </w:tr>
      <w:tr w:rsidR="00B90AC4" w:rsidRPr="000F35D5" w:rsidTr="005B1F2D">
        <w:tc>
          <w:tcPr>
            <w:tcW w:w="4246" w:type="dxa"/>
            <w:gridSpan w:val="2"/>
          </w:tcPr>
          <w:p w:rsidR="00307FFC" w:rsidRPr="00307FFC" w:rsidRDefault="00307FFC" w:rsidP="00F714B6">
            <w:pPr>
              <w:pStyle w:val="NormalnyWeb"/>
              <w:spacing w:before="0" w:beforeAutospacing="0" w:after="0" w:afterAutospacing="0"/>
              <w:jc w:val="both"/>
              <w:rPr>
                <w:rFonts w:ascii="Tahoma" w:hAnsi="Tahoma" w:cs="Tahoma"/>
                <w:color w:val="000000" w:themeColor="text1"/>
                <w:sz w:val="20"/>
                <w:szCs w:val="20"/>
              </w:rPr>
            </w:pPr>
            <w:r w:rsidRPr="00307FFC">
              <w:rPr>
                <w:rFonts w:ascii="Tahoma" w:hAnsi="Tahoma" w:cs="Tahoma"/>
                <w:color w:val="000000" w:themeColor="text1"/>
                <w:sz w:val="20"/>
                <w:szCs w:val="20"/>
              </w:rPr>
              <w:t>Konsument to najogólniej osoba fizyczna</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(człowiek), która zawiera z przedsiębiorcą</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(sprzedawcą w sklepie stacjonarnym lub</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internetowym) umowę. Konsument nabywa</w:t>
            </w:r>
          </w:p>
          <w:p w:rsidR="00B90AC4" w:rsidRPr="000F35D5" w:rsidRDefault="00307FFC" w:rsidP="00F714B6">
            <w:pPr>
              <w:pStyle w:val="NormalnyWeb"/>
              <w:spacing w:before="0" w:beforeAutospacing="0" w:after="0" w:afterAutospacing="0"/>
              <w:jc w:val="both"/>
              <w:rPr>
                <w:rFonts w:ascii="Tahoma" w:hAnsi="Tahoma" w:cs="Tahoma"/>
                <w:color w:val="000000" w:themeColor="text1"/>
                <w:sz w:val="20"/>
                <w:szCs w:val="20"/>
              </w:rPr>
            </w:pPr>
            <w:r w:rsidRPr="00307FFC">
              <w:rPr>
                <w:rFonts w:ascii="Tahoma" w:hAnsi="Tahoma" w:cs="Tahoma"/>
                <w:color w:val="000000" w:themeColor="text1"/>
                <w:sz w:val="20"/>
                <w:szCs w:val="20"/>
              </w:rPr>
              <w:t>towary na własny użytek, który nie jest</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związany z jego pracą, bądź prowadzoną</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 xml:space="preserve">przez niego działalnością gospodarczą. </w:t>
            </w:r>
          </w:p>
        </w:tc>
        <w:tc>
          <w:tcPr>
            <w:tcW w:w="4693" w:type="dxa"/>
            <w:gridSpan w:val="3"/>
          </w:tcPr>
          <w:p w:rsidR="00B90AC4" w:rsidRPr="000F35D5" w:rsidRDefault="00307FFC" w:rsidP="00F714B6">
            <w:pPr>
              <w:pStyle w:val="NormalnyWeb"/>
              <w:spacing w:before="0" w:beforeAutospacing="0" w:after="0" w:afterAutospacing="0"/>
              <w:jc w:val="both"/>
              <w:rPr>
                <w:rFonts w:ascii="Tahoma" w:hAnsi="Tahoma" w:cs="Tahoma"/>
                <w:color w:val="000000" w:themeColor="text1"/>
                <w:sz w:val="20"/>
                <w:szCs w:val="20"/>
              </w:rPr>
            </w:pPr>
            <w:r w:rsidRPr="00307FFC">
              <w:rPr>
                <w:rFonts w:ascii="Tahoma" w:hAnsi="Tahoma" w:cs="Tahoma"/>
                <w:color w:val="000000" w:themeColor="text1"/>
                <w:sz w:val="20"/>
                <w:szCs w:val="20"/>
              </w:rPr>
              <w:t>Konsument to najogólniej osoba fizyczna</w:t>
            </w:r>
            <w:r>
              <w:rPr>
                <w:rFonts w:ascii="Tahoma" w:hAnsi="Tahoma" w:cs="Tahoma"/>
                <w:color w:val="000000" w:themeColor="text1"/>
                <w:sz w:val="20"/>
                <w:szCs w:val="20"/>
              </w:rPr>
              <w:t xml:space="preserve"> </w:t>
            </w:r>
            <w:r w:rsidRPr="00307FFC">
              <w:rPr>
                <w:rFonts w:ascii="Tahoma" w:hAnsi="Tahoma" w:cs="Tahoma"/>
                <w:color w:val="000000" w:themeColor="text1"/>
                <w:sz w:val="20"/>
                <w:szCs w:val="20"/>
              </w:rPr>
              <w:t>(człowiek), która zawiera z przedsiębiorcą</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(sprzedawcą w sklepie stacjonarnym lub</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internetowym) umowę. Konsument nabywa</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towary na własny użytek, który nie jest</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związany</w:t>
            </w:r>
            <w:r w:rsidR="00F714B6">
              <w:rPr>
                <w:rFonts w:ascii="Tahoma" w:hAnsi="Tahoma" w:cs="Tahoma"/>
                <w:color w:val="000000" w:themeColor="text1"/>
                <w:sz w:val="20"/>
                <w:szCs w:val="20"/>
              </w:rPr>
              <w:br/>
            </w:r>
            <w:r w:rsidRPr="00307FFC">
              <w:rPr>
                <w:rFonts w:ascii="Tahoma" w:hAnsi="Tahoma" w:cs="Tahoma"/>
                <w:color w:val="000000" w:themeColor="text1"/>
                <w:sz w:val="20"/>
                <w:szCs w:val="20"/>
              </w:rPr>
              <w:t>z jego pracą, bądź prowadzoną</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 xml:space="preserve">przez niego działalnością gospodarczą. </w:t>
            </w:r>
            <w:r>
              <w:rPr>
                <w:rFonts w:ascii="Tahoma" w:hAnsi="Tahoma" w:cs="Tahoma"/>
                <w:color w:val="000000" w:themeColor="text1"/>
                <w:sz w:val="20"/>
                <w:szCs w:val="20"/>
              </w:rPr>
              <w:t xml:space="preserve">Przy czym od stycznia 2021 r. z uprawnień konsumenta może korzystać także osoba fizyczna prowadząca działalność gospodarczą, jeżeli dokonuje zakupu na firmę, ale kupowany przedmiot nie jest bezpośrednio związany z jej działalnością zawodową gospodarczą.  </w:t>
            </w:r>
          </w:p>
        </w:tc>
      </w:tr>
      <w:tr w:rsidR="00307FFC" w:rsidRPr="000F35D5" w:rsidTr="00240E6F">
        <w:tc>
          <w:tcPr>
            <w:tcW w:w="8939" w:type="dxa"/>
            <w:gridSpan w:val="5"/>
          </w:tcPr>
          <w:p w:rsidR="00307FFC" w:rsidRPr="000F35D5" w:rsidRDefault="00307FFC" w:rsidP="00307FFC">
            <w:pPr>
              <w:jc w:val="center"/>
              <w:rPr>
                <w:rFonts w:ascii="Tahoma" w:hAnsi="Tahoma" w:cs="Tahoma"/>
                <w:color w:val="000000" w:themeColor="text1"/>
                <w:sz w:val="20"/>
                <w:szCs w:val="20"/>
              </w:rPr>
            </w:pPr>
            <w:r>
              <w:rPr>
                <w:rFonts w:ascii="Tahoma" w:hAnsi="Tahoma" w:cs="Tahoma"/>
                <w:color w:val="000000" w:themeColor="text1"/>
                <w:sz w:val="20"/>
                <w:szCs w:val="20"/>
              </w:rPr>
              <w:t>Strona 46</w:t>
            </w:r>
          </w:p>
        </w:tc>
      </w:tr>
      <w:tr w:rsidR="00307FFC" w:rsidRPr="000F35D5" w:rsidTr="005B1F2D">
        <w:tc>
          <w:tcPr>
            <w:tcW w:w="4246" w:type="dxa"/>
            <w:gridSpan w:val="2"/>
          </w:tcPr>
          <w:p w:rsidR="00307FFC" w:rsidRPr="000F35D5" w:rsidRDefault="00307FFC" w:rsidP="002B48B9">
            <w:pPr>
              <w:pStyle w:val="NormalnyWeb"/>
              <w:spacing w:before="0" w:beforeAutospacing="0" w:after="0" w:afterAutospacing="0"/>
              <w:jc w:val="center"/>
              <w:rPr>
                <w:rFonts w:ascii="Tahoma" w:hAnsi="Tahoma" w:cs="Tahoma"/>
                <w:color w:val="000000" w:themeColor="text1"/>
                <w:sz w:val="20"/>
                <w:szCs w:val="20"/>
              </w:rPr>
            </w:pPr>
            <w:r>
              <w:rPr>
                <w:rFonts w:ascii="Tahoma" w:hAnsi="Tahoma" w:cs="Tahoma"/>
                <w:color w:val="000000" w:themeColor="text1"/>
                <w:sz w:val="20"/>
                <w:szCs w:val="20"/>
              </w:rPr>
              <w:t>Jest:</w:t>
            </w:r>
          </w:p>
        </w:tc>
        <w:tc>
          <w:tcPr>
            <w:tcW w:w="4693" w:type="dxa"/>
            <w:gridSpan w:val="3"/>
          </w:tcPr>
          <w:p w:rsidR="00307FFC" w:rsidRPr="000F35D5" w:rsidRDefault="00307FFC" w:rsidP="002B48B9">
            <w:pPr>
              <w:jc w:val="center"/>
              <w:rPr>
                <w:rFonts w:ascii="Tahoma" w:hAnsi="Tahoma" w:cs="Tahoma"/>
                <w:color w:val="000000" w:themeColor="text1"/>
                <w:sz w:val="20"/>
                <w:szCs w:val="20"/>
              </w:rPr>
            </w:pPr>
            <w:r>
              <w:rPr>
                <w:rFonts w:ascii="Tahoma" w:hAnsi="Tahoma" w:cs="Tahoma"/>
                <w:color w:val="000000" w:themeColor="text1"/>
                <w:sz w:val="20"/>
                <w:szCs w:val="20"/>
              </w:rPr>
              <w:t>Powinno być:</w:t>
            </w:r>
          </w:p>
        </w:tc>
      </w:tr>
      <w:tr w:rsidR="00B90AC4" w:rsidRPr="000F35D5" w:rsidTr="005B1F2D">
        <w:tc>
          <w:tcPr>
            <w:tcW w:w="4246" w:type="dxa"/>
            <w:gridSpan w:val="2"/>
          </w:tcPr>
          <w:p w:rsidR="00B90AC4" w:rsidRPr="000F35D5" w:rsidRDefault="00307FFC" w:rsidP="00F714B6">
            <w:pPr>
              <w:pStyle w:val="NormalnyWeb"/>
              <w:spacing w:before="0" w:beforeAutospacing="0" w:after="0" w:afterAutospacing="0"/>
              <w:jc w:val="both"/>
              <w:rPr>
                <w:rFonts w:ascii="Tahoma" w:hAnsi="Tahoma" w:cs="Tahoma"/>
                <w:color w:val="000000" w:themeColor="text1"/>
                <w:sz w:val="20"/>
                <w:szCs w:val="20"/>
              </w:rPr>
            </w:pPr>
            <w:r w:rsidRPr="00307FFC">
              <w:rPr>
                <w:rFonts w:ascii="Tahoma" w:hAnsi="Tahoma" w:cs="Tahoma"/>
                <w:color w:val="000000" w:themeColor="text1"/>
                <w:sz w:val="20"/>
                <w:szCs w:val="20"/>
              </w:rPr>
              <w:t>Funkcjonowanie samorządu uczniowskiego</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gwarantują przepisy prawne – Ustawa</w:t>
            </w:r>
            <w:r w:rsidR="00F714B6">
              <w:rPr>
                <w:rFonts w:ascii="Tahoma" w:hAnsi="Tahoma" w:cs="Tahoma"/>
                <w:color w:val="000000" w:themeColor="text1"/>
                <w:sz w:val="20"/>
                <w:szCs w:val="20"/>
              </w:rPr>
              <w:t xml:space="preserve"> </w:t>
            </w:r>
            <w:r w:rsidR="00F714B6">
              <w:rPr>
                <w:rFonts w:ascii="Tahoma" w:hAnsi="Tahoma" w:cs="Tahoma"/>
                <w:color w:val="000000" w:themeColor="text1"/>
                <w:sz w:val="20"/>
                <w:szCs w:val="20"/>
              </w:rPr>
              <w:br/>
            </w:r>
            <w:r w:rsidRPr="00307FFC">
              <w:rPr>
                <w:rFonts w:ascii="Tahoma" w:hAnsi="Tahoma" w:cs="Tahoma"/>
                <w:color w:val="000000" w:themeColor="text1"/>
                <w:sz w:val="20"/>
                <w:szCs w:val="20"/>
              </w:rPr>
              <w:t>o systemie oświaty.</w:t>
            </w:r>
          </w:p>
        </w:tc>
        <w:tc>
          <w:tcPr>
            <w:tcW w:w="4693" w:type="dxa"/>
            <w:gridSpan w:val="3"/>
          </w:tcPr>
          <w:p w:rsidR="00307FFC" w:rsidRPr="00307FFC" w:rsidRDefault="00307FFC" w:rsidP="00307FFC">
            <w:pPr>
              <w:pStyle w:val="NormalnyWeb"/>
              <w:spacing w:before="0" w:beforeAutospacing="0" w:after="0" w:afterAutospacing="0"/>
              <w:jc w:val="both"/>
              <w:rPr>
                <w:rFonts w:ascii="Tahoma" w:hAnsi="Tahoma" w:cs="Tahoma"/>
                <w:color w:val="000000" w:themeColor="text1"/>
                <w:sz w:val="20"/>
                <w:szCs w:val="20"/>
              </w:rPr>
            </w:pPr>
            <w:r w:rsidRPr="00307FFC">
              <w:rPr>
                <w:rFonts w:ascii="Tahoma" w:hAnsi="Tahoma" w:cs="Tahoma"/>
                <w:color w:val="000000" w:themeColor="text1"/>
                <w:sz w:val="20"/>
                <w:szCs w:val="20"/>
              </w:rPr>
              <w:t>Funkcjonowanie samorządu uczniowskiego</w:t>
            </w:r>
            <w:r w:rsidR="00F714B6">
              <w:rPr>
                <w:rFonts w:ascii="Tahoma" w:hAnsi="Tahoma" w:cs="Tahoma"/>
                <w:color w:val="000000" w:themeColor="text1"/>
                <w:sz w:val="20"/>
                <w:szCs w:val="20"/>
              </w:rPr>
              <w:t xml:space="preserve"> </w:t>
            </w:r>
            <w:r w:rsidRPr="00307FFC">
              <w:rPr>
                <w:rFonts w:ascii="Tahoma" w:hAnsi="Tahoma" w:cs="Tahoma"/>
                <w:color w:val="000000" w:themeColor="text1"/>
                <w:sz w:val="20"/>
                <w:szCs w:val="20"/>
              </w:rPr>
              <w:t xml:space="preserve">gwarantują przepisy prawne </w:t>
            </w:r>
            <w:r>
              <w:rPr>
                <w:rFonts w:ascii="Tahoma" w:hAnsi="Tahoma" w:cs="Tahoma"/>
                <w:color w:val="000000" w:themeColor="text1"/>
                <w:sz w:val="20"/>
                <w:szCs w:val="20"/>
              </w:rPr>
              <w:t>u</w:t>
            </w:r>
            <w:r w:rsidRPr="00307FFC">
              <w:rPr>
                <w:rFonts w:ascii="Tahoma" w:hAnsi="Tahoma" w:cs="Tahoma"/>
                <w:color w:val="000000" w:themeColor="text1"/>
                <w:sz w:val="20"/>
                <w:szCs w:val="20"/>
              </w:rPr>
              <w:t>stawa</w:t>
            </w:r>
            <w:r>
              <w:rPr>
                <w:rFonts w:ascii="Tahoma" w:hAnsi="Tahoma" w:cs="Tahoma"/>
                <w:color w:val="000000" w:themeColor="text1"/>
                <w:sz w:val="20"/>
                <w:szCs w:val="20"/>
              </w:rPr>
              <w:t xml:space="preserve"> Prawo oświatowe.</w:t>
            </w:r>
          </w:p>
          <w:p w:rsidR="00B90AC4" w:rsidRPr="000F35D5" w:rsidRDefault="00B90AC4" w:rsidP="00307FFC">
            <w:pPr>
              <w:jc w:val="both"/>
              <w:rPr>
                <w:rFonts w:ascii="Tahoma" w:hAnsi="Tahoma" w:cs="Tahoma"/>
                <w:color w:val="000000" w:themeColor="text1"/>
                <w:sz w:val="20"/>
                <w:szCs w:val="20"/>
              </w:rPr>
            </w:pPr>
          </w:p>
        </w:tc>
      </w:tr>
      <w:tr w:rsidR="00307FFC" w:rsidRPr="000F35D5" w:rsidTr="00307FFC">
        <w:tc>
          <w:tcPr>
            <w:tcW w:w="8939" w:type="dxa"/>
            <w:gridSpan w:val="5"/>
          </w:tcPr>
          <w:p w:rsidR="00307FFC" w:rsidRPr="000F35D5" w:rsidRDefault="00307FFC" w:rsidP="00822CBC">
            <w:pPr>
              <w:jc w:val="center"/>
              <w:rPr>
                <w:rFonts w:ascii="Tahoma" w:hAnsi="Tahoma" w:cs="Tahoma"/>
                <w:color w:val="000000" w:themeColor="text1"/>
                <w:sz w:val="20"/>
                <w:szCs w:val="20"/>
              </w:rPr>
            </w:pPr>
            <w:r>
              <w:rPr>
                <w:rFonts w:ascii="Tahoma" w:hAnsi="Tahoma" w:cs="Tahoma"/>
                <w:color w:val="000000" w:themeColor="text1"/>
                <w:sz w:val="20"/>
                <w:szCs w:val="20"/>
              </w:rPr>
              <w:t>Strona 4</w:t>
            </w:r>
            <w:r w:rsidR="00822CBC">
              <w:rPr>
                <w:rFonts w:ascii="Tahoma" w:hAnsi="Tahoma" w:cs="Tahoma"/>
                <w:color w:val="000000" w:themeColor="text1"/>
                <w:sz w:val="20"/>
                <w:szCs w:val="20"/>
              </w:rPr>
              <w:t>7</w:t>
            </w:r>
          </w:p>
        </w:tc>
      </w:tr>
      <w:tr w:rsidR="00307FFC" w:rsidRPr="000F35D5" w:rsidTr="005B1F2D">
        <w:tc>
          <w:tcPr>
            <w:tcW w:w="4246" w:type="dxa"/>
            <w:gridSpan w:val="2"/>
          </w:tcPr>
          <w:p w:rsidR="00307FFC" w:rsidRPr="000F35D5" w:rsidRDefault="00307FFC" w:rsidP="002B48B9">
            <w:pPr>
              <w:pStyle w:val="NormalnyWeb"/>
              <w:spacing w:before="0" w:beforeAutospacing="0" w:after="0" w:afterAutospacing="0"/>
              <w:jc w:val="center"/>
              <w:rPr>
                <w:rFonts w:ascii="Tahoma" w:hAnsi="Tahoma" w:cs="Tahoma"/>
                <w:color w:val="000000" w:themeColor="text1"/>
                <w:sz w:val="20"/>
                <w:szCs w:val="20"/>
              </w:rPr>
            </w:pPr>
            <w:r>
              <w:rPr>
                <w:rFonts w:ascii="Tahoma" w:hAnsi="Tahoma" w:cs="Tahoma"/>
                <w:color w:val="000000" w:themeColor="text1"/>
                <w:sz w:val="20"/>
                <w:szCs w:val="20"/>
              </w:rPr>
              <w:t>Jest:</w:t>
            </w:r>
          </w:p>
        </w:tc>
        <w:tc>
          <w:tcPr>
            <w:tcW w:w="4693" w:type="dxa"/>
            <w:gridSpan w:val="3"/>
          </w:tcPr>
          <w:p w:rsidR="00307FFC" w:rsidRPr="000F35D5" w:rsidRDefault="00307FFC" w:rsidP="002B48B9">
            <w:pPr>
              <w:jc w:val="center"/>
              <w:rPr>
                <w:rFonts w:ascii="Tahoma" w:hAnsi="Tahoma" w:cs="Tahoma"/>
                <w:color w:val="000000" w:themeColor="text1"/>
                <w:sz w:val="20"/>
                <w:szCs w:val="20"/>
              </w:rPr>
            </w:pPr>
            <w:r>
              <w:rPr>
                <w:rFonts w:ascii="Tahoma" w:hAnsi="Tahoma" w:cs="Tahoma"/>
                <w:color w:val="000000" w:themeColor="text1"/>
                <w:sz w:val="20"/>
                <w:szCs w:val="20"/>
              </w:rPr>
              <w:t>Powinno być:</w:t>
            </w:r>
          </w:p>
        </w:tc>
      </w:tr>
      <w:tr w:rsidR="00307FFC" w:rsidRPr="000F35D5" w:rsidTr="005B1F2D">
        <w:tc>
          <w:tcPr>
            <w:tcW w:w="4246" w:type="dxa"/>
            <w:gridSpan w:val="2"/>
          </w:tcPr>
          <w:p w:rsidR="00307FFC" w:rsidRPr="000F35D5" w:rsidRDefault="00307FFC"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Art. 39 ust. 2. ustawy z dnia 7 września 1991 r. o systemie oświaty, zwanej dalej Ustawą</w:t>
            </w:r>
          </w:p>
          <w:p w:rsidR="00307FFC" w:rsidRPr="000F35D5" w:rsidRDefault="00307FFC"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o systemie oświaty:</w:t>
            </w:r>
          </w:p>
          <w:p w:rsidR="00307FFC" w:rsidRPr="000F35D5" w:rsidRDefault="00307FFC" w:rsidP="00F714B6">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Dyrektor szkoły lub placówki może, w drodze decyzji, skreślić ucznia z listy uczniów</w:t>
            </w:r>
            <w:r w:rsidR="00F714B6">
              <w:rPr>
                <w:rFonts w:ascii="Tahoma" w:hAnsi="Tahoma" w:cs="Tahoma"/>
                <w:color w:val="000000" w:themeColor="text1"/>
                <w:sz w:val="20"/>
                <w:szCs w:val="20"/>
              </w:rPr>
              <w:t xml:space="preserve"> </w:t>
            </w:r>
            <w:r w:rsidR="00F714B6">
              <w:rPr>
                <w:rFonts w:ascii="Tahoma" w:hAnsi="Tahoma" w:cs="Tahoma"/>
                <w:color w:val="000000" w:themeColor="text1"/>
                <w:sz w:val="20"/>
                <w:szCs w:val="20"/>
              </w:rPr>
              <w:br/>
            </w:r>
            <w:r w:rsidRPr="000F35D5">
              <w:rPr>
                <w:rFonts w:ascii="Tahoma" w:hAnsi="Tahoma" w:cs="Tahoma"/>
                <w:color w:val="000000" w:themeColor="text1"/>
                <w:sz w:val="20"/>
                <w:szCs w:val="20"/>
              </w:rPr>
              <w:t>w przypadkach określonych w statucie szkoły lub placówki. Skreślenie następuje</w:t>
            </w:r>
            <w:r w:rsidR="00F714B6">
              <w:rPr>
                <w:rFonts w:ascii="Tahoma" w:hAnsi="Tahoma" w:cs="Tahoma"/>
                <w:color w:val="000000" w:themeColor="text1"/>
                <w:sz w:val="20"/>
                <w:szCs w:val="20"/>
              </w:rPr>
              <w:t xml:space="preserve"> </w:t>
            </w:r>
            <w:r w:rsidRPr="000F35D5">
              <w:rPr>
                <w:rFonts w:ascii="Tahoma" w:hAnsi="Tahoma" w:cs="Tahoma"/>
                <w:color w:val="000000" w:themeColor="text1"/>
                <w:sz w:val="20"/>
                <w:szCs w:val="20"/>
              </w:rPr>
              <w:t xml:space="preserve">na podstawie uchwały rady pedagogicznej, </w:t>
            </w:r>
            <w:r w:rsidR="00F714B6">
              <w:rPr>
                <w:rFonts w:ascii="Tahoma" w:hAnsi="Tahoma" w:cs="Tahoma"/>
                <w:color w:val="000000" w:themeColor="text1"/>
                <w:sz w:val="20"/>
                <w:szCs w:val="20"/>
              </w:rPr>
              <w:br/>
            </w:r>
            <w:r w:rsidRPr="000F35D5">
              <w:rPr>
                <w:rFonts w:ascii="Tahoma" w:hAnsi="Tahoma" w:cs="Tahoma"/>
                <w:color w:val="000000" w:themeColor="text1"/>
                <w:sz w:val="20"/>
                <w:szCs w:val="20"/>
              </w:rPr>
              <w:t>po zasięgnięciu opinii samorządu</w:t>
            </w:r>
            <w:r w:rsidR="00F714B6">
              <w:rPr>
                <w:rFonts w:ascii="Tahoma" w:hAnsi="Tahoma" w:cs="Tahoma"/>
                <w:color w:val="000000" w:themeColor="text1"/>
                <w:sz w:val="20"/>
                <w:szCs w:val="20"/>
              </w:rPr>
              <w:t xml:space="preserve"> </w:t>
            </w:r>
            <w:r w:rsidRPr="000F35D5">
              <w:rPr>
                <w:rFonts w:ascii="Tahoma" w:hAnsi="Tahoma" w:cs="Tahoma"/>
                <w:color w:val="000000" w:themeColor="text1"/>
                <w:sz w:val="20"/>
                <w:szCs w:val="20"/>
              </w:rPr>
              <w:t>uczniowskiego.</w:t>
            </w:r>
          </w:p>
        </w:tc>
        <w:tc>
          <w:tcPr>
            <w:tcW w:w="4693" w:type="dxa"/>
            <w:gridSpan w:val="3"/>
          </w:tcPr>
          <w:p w:rsidR="00307FFC" w:rsidRPr="000F35D5" w:rsidRDefault="00307FFC"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Art. 68 ust. 2 ustawy z dnia 14 grudnia 2016 r. Prawo oświatowe:</w:t>
            </w:r>
          </w:p>
          <w:p w:rsidR="00307FFC" w:rsidRPr="000F35D5" w:rsidRDefault="00307FFC" w:rsidP="00F714B6">
            <w:pPr>
              <w:jc w:val="both"/>
              <w:rPr>
                <w:rFonts w:ascii="Tahoma" w:hAnsi="Tahoma" w:cs="Tahoma"/>
                <w:color w:val="000000" w:themeColor="text1"/>
                <w:sz w:val="20"/>
                <w:szCs w:val="20"/>
              </w:rPr>
            </w:pPr>
            <w:r w:rsidRPr="000F35D5">
              <w:rPr>
                <w:rFonts w:ascii="Tahoma" w:hAnsi="Tahoma" w:cs="Tahoma"/>
                <w:color w:val="000000" w:themeColor="text1"/>
                <w:sz w:val="20"/>
                <w:szCs w:val="20"/>
              </w:rPr>
              <w:t>Dyrektor szkoły lub placówki może, w drodze decyzji, skreślić ucznia z listy uczniów</w:t>
            </w:r>
            <w:r w:rsidR="00F714B6">
              <w:rPr>
                <w:rFonts w:ascii="Tahoma" w:hAnsi="Tahoma" w:cs="Tahoma"/>
                <w:color w:val="000000" w:themeColor="text1"/>
                <w:sz w:val="20"/>
                <w:szCs w:val="20"/>
              </w:rPr>
              <w:br/>
            </w:r>
            <w:r w:rsidRPr="000F35D5">
              <w:rPr>
                <w:rFonts w:ascii="Tahoma" w:hAnsi="Tahoma" w:cs="Tahoma"/>
                <w:color w:val="000000" w:themeColor="text1"/>
                <w:sz w:val="20"/>
                <w:szCs w:val="20"/>
              </w:rPr>
              <w:t>w przypadkach określonych w statucie szkoły lub placówki. Skreślenie następuje na podstawie uchwały rady pedagogicznej, po zasięgnięciu opinii samorządu uczniowskiego.</w:t>
            </w:r>
          </w:p>
        </w:tc>
      </w:tr>
      <w:tr w:rsidR="00EE0200" w:rsidRPr="000F35D5" w:rsidTr="005B1F2D">
        <w:tc>
          <w:tcPr>
            <w:tcW w:w="4246" w:type="dxa"/>
            <w:gridSpan w:val="2"/>
          </w:tcPr>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Art. 55. Ustawy o systemie oświaty:</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1. W szkole i placówce działa samorząd uczniowski, zwany dalej „samorządem”.</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2. Samorząd tworzą wszyscy uczniowie szkoły lub placówki.</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3. Zasady wybierania i działania organów samorządu określa regulamin uchwalany</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przez ogół uczniów w głosowaniu równym, tajnym i powszechnym. Organy samorządu</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są jedynymi reprezentantami ogółu uczniów.</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4. Regulamin samorządu nie może być sprzeczny ze statutem szkoły lub placówki.</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5. Samorząd może przedstawiać radzie szkoły lub placówki, radzie pedagogicznej</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 xml:space="preserve">oraz dyrektorowi wnioski i opinie we </w:t>
            </w:r>
            <w:r w:rsidRPr="000F35D5">
              <w:rPr>
                <w:rFonts w:ascii="Tahoma" w:hAnsi="Tahoma" w:cs="Tahoma"/>
                <w:color w:val="000000" w:themeColor="text1"/>
                <w:sz w:val="20"/>
                <w:szCs w:val="20"/>
              </w:rPr>
              <w:lastRenderedPageBreak/>
              <w:t>wszystkich sprawach szkoły lub placówki,</w:t>
            </w:r>
            <w:r w:rsidR="00960715">
              <w:rPr>
                <w:rFonts w:ascii="Tahoma" w:hAnsi="Tahoma" w:cs="Tahoma"/>
                <w:color w:val="000000" w:themeColor="text1"/>
                <w:sz w:val="20"/>
                <w:szCs w:val="20"/>
              </w:rPr>
              <w:t xml:space="preserve"> </w:t>
            </w:r>
            <w:r w:rsidR="00960715">
              <w:rPr>
                <w:rFonts w:ascii="Tahoma" w:hAnsi="Tahoma" w:cs="Tahoma"/>
                <w:color w:val="000000" w:themeColor="text1"/>
                <w:sz w:val="20"/>
                <w:szCs w:val="20"/>
              </w:rPr>
              <w:br/>
            </w:r>
            <w:r w:rsidRPr="000F35D5">
              <w:rPr>
                <w:rFonts w:ascii="Tahoma" w:hAnsi="Tahoma" w:cs="Tahoma"/>
                <w:color w:val="000000" w:themeColor="text1"/>
                <w:sz w:val="20"/>
                <w:szCs w:val="20"/>
              </w:rPr>
              <w:t>w szczególności dotyczących realizacji podstawowych praw uczniów, takich jak:</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1) prawo do zapoznawania się z programem nauczania, z jego treścią, celem</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i stawianymi wymaganiami;</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2) prawo do jawnej i umotywowanej oceny postępów w nauce i zachowaniu;</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3) prawo do organizacji życia szkolnego, umożliwiające zachowanie właściwych</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proporcji między wysiłkiem szkolnym</w:t>
            </w:r>
            <w:r w:rsidR="00960715">
              <w:rPr>
                <w:rFonts w:ascii="Tahoma" w:hAnsi="Tahoma" w:cs="Tahoma"/>
                <w:color w:val="000000" w:themeColor="text1"/>
                <w:sz w:val="20"/>
                <w:szCs w:val="20"/>
              </w:rPr>
              <w:br/>
            </w:r>
            <w:r w:rsidRPr="000F35D5">
              <w:rPr>
                <w:rFonts w:ascii="Tahoma" w:hAnsi="Tahoma" w:cs="Tahoma"/>
                <w:color w:val="000000" w:themeColor="text1"/>
                <w:sz w:val="20"/>
                <w:szCs w:val="20"/>
              </w:rPr>
              <w:t>a możliwością rozwijania i zaspokajania</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własnych zainteresowań;</w:t>
            </w:r>
          </w:p>
          <w:p w:rsidR="00EE0200" w:rsidRPr="000F35D5" w:rsidRDefault="00EE0200" w:rsidP="002B48B9">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4) prawo redagowania i wydawania gazety szkolnej;</w:t>
            </w:r>
          </w:p>
          <w:p w:rsidR="00EE0200" w:rsidRPr="000F35D5" w:rsidRDefault="00EE0200" w:rsidP="00960715">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5) prawo organizowania działalności kulturalnej, oświatowej, sportowej oraz rozrywkowej zgodnie z własnymi potrzebami i możliwościami organizacyjnymi,</w:t>
            </w:r>
            <w:r w:rsidR="00960715">
              <w:rPr>
                <w:rFonts w:ascii="Tahoma" w:hAnsi="Tahoma" w:cs="Tahoma"/>
                <w:color w:val="000000" w:themeColor="text1"/>
                <w:sz w:val="20"/>
                <w:szCs w:val="20"/>
              </w:rPr>
              <w:br/>
            </w:r>
            <w:r w:rsidRPr="000F35D5">
              <w:rPr>
                <w:rFonts w:ascii="Tahoma" w:hAnsi="Tahoma" w:cs="Tahoma"/>
                <w:color w:val="000000" w:themeColor="text1"/>
                <w:sz w:val="20"/>
                <w:szCs w:val="20"/>
              </w:rPr>
              <w:t>w porozumieniu z dyrektorem;</w:t>
            </w:r>
          </w:p>
          <w:p w:rsidR="00EE0200" w:rsidRPr="000F35D5" w:rsidRDefault="00EE0200" w:rsidP="00960715">
            <w:pPr>
              <w:pStyle w:val="NormalnyWeb"/>
              <w:spacing w:before="0" w:beforeAutospacing="0" w:after="0" w:afterAutospacing="0"/>
              <w:jc w:val="both"/>
              <w:rPr>
                <w:rFonts w:ascii="Tahoma" w:hAnsi="Tahoma" w:cs="Tahoma"/>
                <w:color w:val="000000" w:themeColor="text1"/>
                <w:sz w:val="20"/>
                <w:szCs w:val="20"/>
              </w:rPr>
            </w:pPr>
            <w:r w:rsidRPr="000F35D5">
              <w:rPr>
                <w:rFonts w:ascii="Tahoma" w:hAnsi="Tahoma" w:cs="Tahoma"/>
                <w:color w:val="000000" w:themeColor="text1"/>
                <w:sz w:val="20"/>
                <w:szCs w:val="20"/>
              </w:rPr>
              <w:t>6) prawo wyboru nauczyciela pełniącego rolę opiekuna samorządu (…).</w:t>
            </w:r>
          </w:p>
        </w:tc>
        <w:tc>
          <w:tcPr>
            <w:tcW w:w="4693" w:type="dxa"/>
            <w:gridSpan w:val="3"/>
          </w:tcPr>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lastRenderedPageBreak/>
              <w:t xml:space="preserve"> Art. 85 ustawy z dnia 14 grudnia 2016 r. Prawo oświatowe:</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1.</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W szkole i placówce działa samorząd uczniowski, zwany dalej "samorządem".</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2.</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Samorząd tworzą wszyscy uczniowie szkoły lub placówki.</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3.</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Zasady wybierania i działania organów samorządu określa regulamin uchwalany przez ogół uczniów w głosowaniu równym, tajnym</w:t>
            </w:r>
            <w:r w:rsidR="00822CBC">
              <w:rPr>
                <w:rFonts w:ascii="Tahoma" w:hAnsi="Tahoma" w:cs="Tahoma"/>
                <w:color w:val="000000" w:themeColor="text1"/>
                <w:sz w:val="20"/>
                <w:szCs w:val="20"/>
              </w:rPr>
              <w:br/>
            </w:r>
            <w:r w:rsidRPr="000F35D5">
              <w:rPr>
                <w:rFonts w:ascii="Tahoma" w:hAnsi="Tahoma" w:cs="Tahoma"/>
                <w:color w:val="000000" w:themeColor="text1"/>
                <w:sz w:val="20"/>
                <w:szCs w:val="20"/>
              </w:rPr>
              <w:t>i powszechnym. Organy samorządu są jedynymi reprezentantami ogółu uczniów.</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4.</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Regulamin samorządu nie może być sprzeczny ze statutem szkoły lub placówki.</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5.</w:t>
            </w:r>
            <w:r w:rsidRPr="000F35D5">
              <w:rPr>
                <w:rFonts w:ascii="Tahoma" w:hAnsi="Tahoma" w:cs="Tahoma"/>
                <w:color w:val="000000" w:themeColor="text1"/>
                <w:sz w:val="20"/>
                <w:szCs w:val="20"/>
              </w:rPr>
              <w:tab/>
              <w:t xml:space="preserve">Samorząd może przedstawiać radzie szkoły lub placówki, radzie pedagogicznej oraz </w:t>
            </w:r>
            <w:r w:rsidRPr="000F35D5">
              <w:rPr>
                <w:rFonts w:ascii="Tahoma" w:hAnsi="Tahoma" w:cs="Tahoma"/>
                <w:color w:val="000000" w:themeColor="text1"/>
                <w:sz w:val="20"/>
                <w:szCs w:val="20"/>
              </w:rPr>
              <w:lastRenderedPageBreak/>
              <w:t>dyrektorowi wnioski i opinie we wszystkich sprawach szkoły lub placówki, w szczególności dotyczących realizacji podstawowych praw uczniów, takich jak:</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1)</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prawo do zapoznawania się z programem nauczania, z jego treścią, celem i stawianymi wymaganiami;</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2)</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prawo do jawnej i umotywowanej oceny postępów w nauce i zachowaniu;</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3)</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prawo do organizacji życia szkolnego, umożliwiające zachowanie właściwych proporcji między wysiłkiem szkolnym a możliwością rozwijania i zaspokajania własnych zainteresowań;</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4)</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prawo redagowania i wydawania gazety szkolnej;</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5)</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prawo organizowania działalności kulturalnej, oświatowej, sportowej oraz rozrywkowej zgodnie</w:t>
            </w:r>
            <w:r w:rsidR="00960715">
              <w:rPr>
                <w:rFonts w:ascii="Tahoma" w:hAnsi="Tahoma" w:cs="Tahoma"/>
                <w:color w:val="000000" w:themeColor="text1"/>
                <w:sz w:val="20"/>
                <w:szCs w:val="20"/>
              </w:rPr>
              <w:br/>
            </w:r>
            <w:r w:rsidRPr="000F35D5">
              <w:rPr>
                <w:rFonts w:ascii="Tahoma" w:hAnsi="Tahoma" w:cs="Tahoma"/>
                <w:color w:val="000000" w:themeColor="text1"/>
                <w:sz w:val="20"/>
                <w:szCs w:val="20"/>
              </w:rPr>
              <w:t>z własnymi potrzebami i możliwościami organizacyjnymi w porozumieniu z dyrektorem;</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6)</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prawo wyboru nauczyciela pełniącego rolę opiekuna samorządu.</w:t>
            </w:r>
          </w:p>
          <w:p w:rsidR="00EE0200" w:rsidRPr="000F35D5" w:rsidRDefault="00EE0200" w:rsidP="002B48B9">
            <w:pPr>
              <w:jc w:val="both"/>
              <w:rPr>
                <w:rFonts w:ascii="Tahoma" w:hAnsi="Tahoma" w:cs="Tahoma"/>
                <w:color w:val="000000" w:themeColor="text1"/>
                <w:sz w:val="20"/>
                <w:szCs w:val="20"/>
              </w:rPr>
            </w:pPr>
            <w:r w:rsidRPr="000F35D5">
              <w:rPr>
                <w:rFonts w:ascii="Tahoma" w:hAnsi="Tahoma" w:cs="Tahoma"/>
                <w:color w:val="000000" w:themeColor="text1"/>
                <w:sz w:val="20"/>
                <w:szCs w:val="20"/>
              </w:rPr>
              <w:t>6.</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Samorząd w porozumieniu z dyrektorem szkoły lub placówki może podejmować działania</w:t>
            </w:r>
            <w:r w:rsidR="00960715">
              <w:rPr>
                <w:rFonts w:ascii="Tahoma" w:hAnsi="Tahoma" w:cs="Tahoma"/>
                <w:color w:val="000000" w:themeColor="text1"/>
                <w:sz w:val="20"/>
                <w:szCs w:val="20"/>
              </w:rPr>
              <w:br/>
            </w:r>
            <w:r w:rsidRPr="000F35D5">
              <w:rPr>
                <w:rFonts w:ascii="Tahoma" w:hAnsi="Tahoma" w:cs="Tahoma"/>
                <w:color w:val="000000" w:themeColor="text1"/>
                <w:sz w:val="20"/>
                <w:szCs w:val="20"/>
              </w:rPr>
              <w:t>z zakresu wolontariatu.</w:t>
            </w:r>
          </w:p>
          <w:p w:rsidR="00EE0200" w:rsidRPr="000F35D5" w:rsidRDefault="00EE0200" w:rsidP="00960715">
            <w:pPr>
              <w:jc w:val="both"/>
              <w:rPr>
                <w:rFonts w:ascii="Tahoma" w:hAnsi="Tahoma" w:cs="Tahoma"/>
                <w:color w:val="000000" w:themeColor="text1"/>
                <w:sz w:val="20"/>
                <w:szCs w:val="20"/>
              </w:rPr>
            </w:pPr>
            <w:r w:rsidRPr="000F35D5">
              <w:rPr>
                <w:rFonts w:ascii="Tahoma" w:hAnsi="Tahoma" w:cs="Tahoma"/>
                <w:color w:val="000000" w:themeColor="text1"/>
                <w:sz w:val="20"/>
                <w:szCs w:val="20"/>
              </w:rPr>
              <w:t>7.</w:t>
            </w:r>
            <w:r w:rsidR="00960715">
              <w:rPr>
                <w:rFonts w:ascii="Tahoma" w:hAnsi="Tahoma" w:cs="Tahoma"/>
                <w:color w:val="000000" w:themeColor="text1"/>
                <w:sz w:val="20"/>
                <w:szCs w:val="20"/>
              </w:rPr>
              <w:t xml:space="preserve"> </w:t>
            </w:r>
            <w:r w:rsidRPr="000F35D5">
              <w:rPr>
                <w:rFonts w:ascii="Tahoma" w:hAnsi="Tahoma" w:cs="Tahoma"/>
                <w:color w:val="000000" w:themeColor="text1"/>
                <w:sz w:val="20"/>
                <w:szCs w:val="20"/>
              </w:rPr>
              <w:t>Samorząd może ze swojego składu wyłonić radę wolontariatu.</w:t>
            </w:r>
          </w:p>
        </w:tc>
      </w:tr>
      <w:tr w:rsidR="00EE0200" w:rsidRPr="000F35D5" w:rsidTr="0072273C">
        <w:tc>
          <w:tcPr>
            <w:tcW w:w="8939" w:type="dxa"/>
            <w:gridSpan w:val="5"/>
          </w:tcPr>
          <w:p w:rsidR="00EE0200" w:rsidRPr="000F35D5" w:rsidRDefault="00EE0200" w:rsidP="000F35D5">
            <w:pPr>
              <w:jc w:val="center"/>
              <w:rPr>
                <w:rFonts w:ascii="Tahoma" w:hAnsi="Tahoma" w:cs="Tahoma"/>
                <w:color w:val="000000" w:themeColor="text1"/>
                <w:sz w:val="20"/>
                <w:szCs w:val="20"/>
              </w:rPr>
            </w:pPr>
            <w:r w:rsidRPr="000F35D5">
              <w:rPr>
                <w:rFonts w:ascii="Tahoma" w:hAnsi="Tahoma" w:cs="Tahoma"/>
                <w:color w:val="000000" w:themeColor="text1"/>
                <w:sz w:val="20"/>
                <w:szCs w:val="20"/>
              </w:rPr>
              <w:lastRenderedPageBreak/>
              <w:t xml:space="preserve">Strona </w:t>
            </w:r>
            <w:r>
              <w:rPr>
                <w:rFonts w:ascii="Tahoma" w:hAnsi="Tahoma" w:cs="Tahoma"/>
                <w:color w:val="000000" w:themeColor="text1"/>
                <w:sz w:val="20"/>
                <w:szCs w:val="20"/>
              </w:rPr>
              <w:t>56</w:t>
            </w:r>
          </w:p>
        </w:tc>
      </w:tr>
      <w:tr w:rsidR="00EE0200" w:rsidRPr="000F35D5" w:rsidTr="005B1F2D">
        <w:tc>
          <w:tcPr>
            <w:tcW w:w="4246" w:type="dxa"/>
            <w:gridSpan w:val="2"/>
          </w:tcPr>
          <w:p w:rsidR="00EE0200" w:rsidRPr="000F35D5" w:rsidRDefault="00EE0200"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EE0200" w:rsidRPr="000F35D5" w:rsidRDefault="00EE0200"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EE0200" w:rsidRPr="000F35D5" w:rsidTr="005B1F2D">
        <w:tc>
          <w:tcPr>
            <w:tcW w:w="4246" w:type="dxa"/>
            <w:gridSpan w:val="2"/>
          </w:tcPr>
          <w:p w:rsidR="00EE0200" w:rsidRPr="000F35D5" w:rsidRDefault="00EE0200" w:rsidP="00960715">
            <w:pPr>
              <w:jc w:val="both"/>
              <w:rPr>
                <w:rFonts w:ascii="Tahoma" w:hAnsi="Tahoma" w:cs="Tahoma"/>
                <w:color w:val="000000" w:themeColor="text1"/>
                <w:sz w:val="20"/>
                <w:szCs w:val="20"/>
              </w:rPr>
            </w:pPr>
            <w:r w:rsidRPr="00EE0200">
              <w:rPr>
                <w:rFonts w:ascii="Tahoma" w:hAnsi="Tahoma" w:cs="Tahoma"/>
                <w:color w:val="000000" w:themeColor="text1"/>
                <w:sz w:val="20"/>
                <w:szCs w:val="20"/>
              </w:rPr>
              <w:t>Zażalenie to środek odwoławczy od</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orzeczeń, które nie rozstrzygają istoty</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sprawy. Jeśli więc wniosłeś o zwolnienie</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od kosztów sądowych, a sąd postanowieniem oddalił Twój wniosek, możesz</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 xml:space="preserve">wnieść zażalenie. Masz na to 7 dni. </w:t>
            </w:r>
            <w:r>
              <w:rPr>
                <w:rFonts w:ascii="Tahoma" w:hAnsi="Tahoma" w:cs="Tahoma"/>
                <w:color w:val="000000" w:themeColor="text1"/>
                <w:sz w:val="20"/>
                <w:szCs w:val="20"/>
              </w:rPr>
              <w:t xml:space="preserve"> </w:t>
            </w:r>
          </w:p>
        </w:tc>
        <w:tc>
          <w:tcPr>
            <w:tcW w:w="4693" w:type="dxa"/>
            <w:gridSpan w:val="3"/>
          </w:tcPr>
          <w:p w:rsidR="00EE0200" w:rsidRPr="000F35D5" w:rsidRDefault="00EE0200" w:rsidP="00960715">
            <w:pPr>
              <w:jc w:val="both"/>
              <w:rPr>
                <w:rFonts w:ascii="Tahoma" w:hAnsi="Tahoma" w:cs="Tahoma"/>
                <w:color w:val="000000" w:themeColor="text1"/>
                <w:sz w:val="20"/>
                <w:szCs w:val="20"/>
              </w:rPr>
            </w:pPr>
            <w:r w:rsidRPr="00EE0200">
              <w:rPr>
                <w:rFonts w:ascii="Tahoma" w:hAnsi="Tahoma" w:cs="Tahoma"/>
                <w:color w:val="000000" w:themeColor="text1"/>
                <w:sz w:val="20"/>
                <w:szCs w:val="20"/>
              </w:rPr>
              <w:t>Zażalenie to środek odwoławczy od</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orzeczeń, które nie rozstrzygają istoty</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sprawy. Jeśli więc wniosłeś o zwolnienie</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od kosztów sądowych,</w:t>
            </w:r>
            <w:r w:rsidR="00960715">
              <w:rPr>
                <w:rFonts w:ascii="Tahoma" w:hAnsi="Tahoma" w:cs="Tahoma"/>
                <w:color w:val="000000" w:themeColor="text1"/>
                <w:sz w:val="20"/>
                <w:szCs w:val="20"/>
              </w:rPr>
              <w:br/>
            </w:r>
            <w:r w:rsidRPr="00EE0200">
              <w:rPr>
                <w:rFonts w:ascii="Tahoma" w:hAnsi="Tahoma" w:cs="Tahoma"/>
                <w:color w:val="000000" w:themeColor="text1"/>
                <w:sz w:val="20"/>
                <w:szCs w:val="20"/>
              </w:rPr>
              <w:t>a sąd postanowieniem oddalił Twój wniosek, możesz</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wni</w:t>
            </w:r>
            <w:r>
              <w:rPr>
                <w:rFonts w:ascii="Tahoma" w:hAnsi="Tahoma" w:cs="Tahoma"/>
                <w:color w:val="000000" w:themeColor="text1"/>
                <w:sz w:val="20"/>
                <w:szCs w:val="20"/>
              </w:rPr>
              <w:t xml:space="preserve">eść zażalenie. Masz na to 7 dni od dnia </w:t>
            </w:r>
            <w:r w:rsidRPr="00EE0200">
              <w:rPr>
                <w:rFonts w:ascii="Tahoma" w:hAnsi="Tahoma" w:cs="Tahoma"/>
                <w:color w:val="000000" w:themeColor="text1"/>
                <w:sz w:val="20"/>
                <w:szCs w:val="20"/>
              </w:rPr>
              <w:t xml:space="preserve"> </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doręczeni</w:t>
            </w:r>
            <w:r>
              <w:rPr>
                <w:rFonts w:ascii="Tahoma" w:hAnsi="Tahoma" w:cs="Tahoma"/>
                <w:color w:val="000000" w:themeColor="text1"/>
                <w:sz w:val="20"/>
                <w:szCs w:val="20"/>
              </w:rPr>
              <w:t>a postanowienia z uzasadnieniem (j</w:t>
            </w:r>
            <w:r w:rsidRPr="00EE0200">
              <w:rPr>
                <w:rFonts w:ascii="Tahoma" w:hAnsi="Tahoma" w:cs="Tahoma"/>
                <w:color w:val="000000" w:themeColor="text1"/>
                <w:sz w:val="20"/>
                <w:szCs w:val="20"/>
              </w:rPr>
              <w:t>eżeli przy wydaniu postanowienia</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 xml:space="preserve">sąd odstąpił od jego uzasadnienia, termin liczy się od dnia </w:t>
            </w:r>
            <w:r>
              <w:rPr>
                <w:rFonts w:ascii="Tahoma" w:hAnsi="Tahoma" w:cs="Tahoma"/>
                <w:color w:val="000000" w:themeColor="text1"/>
                <w:sz w:val="20"/>
                <w:szCs w:val="20"/>
              </w:rPr>
              <w:t xml:space="preserve"> </w:t>
            </w:r>
            <w:r w:rsidRPr="00EE0200">
              <w:rPr>
                <w:rFonts w:ascii="Tahoma" w:hAnsi="Tahoma" w:cs="Tahoma"/>
                <w:color w:val="000000" w:themeColor="text1"/>
                <w:sz w:val="20"/>
                <w:szCs w:val="20"/>
              </w:rPr>
              <w:t>ogłoszenia postanowienia, a jeżeli podlegało ono doręczeniu - od dnia jego doręczenia</w:t>
            </w:r>
            <w:r>
              <w:rPr>
                <w:rFonts w:ascii="Tahoma" w:hAnsi="Tahoma" w:cs="Tahoma"/>
                <w:color w:val="000000" w:themeColor="text1"/>
                <w:sz w:val="20"/>
                <w:szCs w:val="20"/>
              </w:rPr>
              <w:t>)</w:t>
            </w:r>
            <w:r w:rsidRPr="00EE0200">
              <w:rPr>
                <w:rFonts w:ascii="Tahoma" w:hAnsi="Tahoma" w:cs="Tahoma"/>
                <w:color w:val="000000" w:themeColor="text1"/>
                <w:sz w:val="20"/>
                <w:szCs w:val="20"/>
              </w:rPr>
              <w:t>.</w:t>
            </w:r>
          </w:p>
        </w:tc>
      </w:tr>
      <w:tr w:rsidR="00EE0200" w:rsidRPr="000F35D5" w:rsidTr="005B1F2D">
        <w:tc>
          <w:tcPr>
            <w:tcW w:w="4246" w:type="dxa"/>
            <w:gridSpan w:val="2"/>
          </w:tcPr>
          <w:p w:rsidR="00EE0200" w:rsidRPr="00EE0200" w:rsidRDefault="00EE0200" w:rsidP="00960715">
            <w:pPr>
              <w:jc w:val="both"/>
              <w:rPr>
                <w:rFonts w:ascii="Tahoma" w:hAnsi="Tahoma" w:cs="Tahoma"/>
                <w:color w:val="000000" w:themeColor="text1"/>
                <w:sz w:val="20"/>
                <w:szCs w:val="20"/>
              </w:rPr>
            </w:pPr>
            <w:r w:rsidRPr="00EE0200">
              <w:rPr>
                <w:rFonts w:ascii="Tahoma" w:hAnsi="Tahoma" w:cs="Tahoma"/>
                <w:color w:val="000000" w:themeColor="text1"/>
                <w:sz w:val="20"/>
                <w:szCs w:val="20"/>
              </w:rPr>
              <w:t>Przepisy przewidują,</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że jeśli w ciągu określonego terminu</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od zawiadomienia</w:t>
            </w:r>
            <w:r w:rsidR="00960715">
              <w:rPr>
                <w:rFonts w:ascii="Tahoma" w:hAnsi="Tahoma" w:cs="Tahoma"/>
                <w:color w:val="000000" w:themeColor="text1"/>
                <w:sz w:val="20"/>
                <w:szCs w:val="20"/>
              </w:rPr>
              <w:br/>
            </w:r>
            <w:r w:rsidRPr="00EE0200">
              <w:rPr>
                <w:rFonts w:ascii="Tahoma" w:hAnsi="Tahoma" w:cs="Tahoma"/>
                <w:color w:val="000000" w:themeColor="text1"/>
                <w:sz w:val="20"/>
                <w:szCs w:val="20"/>
              </w:rPr>
              <w:t>o korespondencji nie</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odbierzesz listu, został on skutecznie</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doręczony! Szerzej o tym powiemy</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w kolejnych podrozdziałach.</w:t>
            </w:r>
          </w:p>
        </w:tc>
        <w:tc>
          <w:tcPr>
            <w:tcW w:w="4693" w:type="dxa"/>
            <w:gridSpan w:val="3"/>
          </w:tcPr>
          <w:p w:rsidR="00EE0200" w:rsidRPr="00EE0200" w:rsidRDefault="00013156" w:rsidP="00960715">
            <w:pPr>
              <w:jc w:val="both"/>
              <w:rPr>
                <w:rFonts w:ascii="Tahoma" w:hAnsi="Tahoma" w:cs="Tahoma"/>
                <w:color w:val="000000" w:themeColor="text1"/>
                <w:sz w:val="20"/>
                <w:szCs w:val="20"/>
              </w:rPr>
            </w:pPr>
            <w:r w:rsidRPr="00EE0200">
              <w:rPr>
                <w:rFonts w:ascii="Tahoma" w:hAnsi="Tahoma" w:cs="Tahoma"/>
                <w:color w:val="000000" w:themeColor="text1"/>
                <w:sz w:val="20"/>
                <w:szCs w:val="20"/>
              </w:rPr>
              <w:t>Przepisy przewidują,</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że jeśli w ciągu określonego terminu</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od zawiadomienia o korespondencji nie</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odbierzesz listu, został on skutecznie</w:t>
            </w:r>
            <w:r w:rsidR="00960715">
              <w:rPr>
                <w:rFonts w:ascii="Tahoma" w:hAnsi="Tahoma" w:cs="Tahoma"/>
                <w:color w:val="000000" w:themeColor="text1"/>
                <w:sz w:val="20"/>
                <w:szCs w:val="20"/>
              </w:rPr>
              <w:t xml:space="preserve"> </w:t>
            </w:r>
            <w:r w:rsidRPr="00EE0200">
              <w:rPr>
                <w:rFonts w:ascii="Tahoma" w:hAnsi="Tahoma" w:cs="Tahoma"/>
                <w:color w:val="000000" w:themeColor="text1"/>
                <w:sz w:val="20"/>
                <w:szCs w:val="20"/>
              </w:rPr>
              <w:t>doręczony!</w:t>
            </w:r>
            <w:r>
              <w:rPr>
                <w:rFonts w:ascii="Tahoma" w:hAnsi="Tahoma" w:cs="Tahoma"/>
                <w:color w:val="000000" w:themeColor="text1"/>
                <w:sz w:val="20"/>
                <w:szCs w:val="20"/>
              </w:rPr>
              <w:t xml:space="preserve"> Przy czym sprawa przedstawia się nieco inaczej, jeżeli nie odbierzemy </w:t>
            </w:r>
            <w:r w:rsidRPr="008C7A0F">
              <w:rPr>
                <w:rFonts w:ascii="Tahoma" w:hAnsi="Tahoma" w:cs="Tahoma"/>
                <w:color w:val="000000" w:themeColor="text1"/>
                <w:sz w:val="20"/>
                <w:szCs w:val="20"/>
              </w:rPr>
              <w:t>pozwu lub innego pisma procesowego wywołuj</w:t>
            </w:r>
            <w:r>
              <w:rPr>
                <w:rFonts w:ascii="Tahoma" w:hAnsi="Tahoma" w:cs="Tahoma"/>
                <w:color w:val="000000" w:themeColor="text1"/>
                <w:sz w:val="20"/>
                <w:szCs w:val="20"/>
              </w:rPr>
              <w:t>ącego potrzebę podjęcia obrony naszych</w:t>
            </w:r>
            <w:r w:rsidRPr="008C7A0F">
              <w:rPr>
                <w:rFonts w:ascii="Tahoma" w:hAnsi="Tahoma" w:cs="Tahoma"/>
                <w:color w:val="000000" w:themeColor="text1"/>
                <w:sz w:val="20"/>
                <w:szCs w:val="20"/>
              </w:rPr>
              <w:t xml:space="preserve"> praw, a w sprawie nie doręczono </w:t>
            </w:r>
            <w:r>
              <w:rPr>
                <w:rFonts w:ascii="Tahoma" w:hAnsi="Tahoma" w:cs="Tahoma"/>
                <w:color w:val="000000" w:themeColor="text1"/>
                <w:sz w:val="20"/>
                <w:szCs w:val="20"/>
              </w:rPr>
              <w:t>nam</w:t>
            </w:r>
            <w:r w:rsidRPr="008C7A0F">
              <w:rPr>
                <w:rFonts w:ascii="Tahoma" w:hAnsi="Tahoma" w:cs="Tahoma"/>
                <w:color w:val="000000" w:themeColor="text1"/>
                <w:sz w:val="20"/>
                <w:szCs w:val="20"/>
              </w:rPr>
              <w:t xml:space="preserve"> wcześniej żadnego pisma i nie ma zastosowania art. 139 § 2-3</w:t>
            </w:r>
            <w:r w:rsidRPr="008C7A0F">
              <w:rPr>
                <w:rFonts w:ascii="Tahoma" w:hAnsi="Tahoma" w:cs="Tahoma"/>
                <w:color w:val="000000" w:themeColor="text1"/>
                <w:sz w:val="20"/>
                <w:szCs w:val="20"/>
                <w:vertAlign w:val="superscript"/>
              </w:rPr>
              <w:t>1</w:t>
            </w:r>
            <w:r w:rsidRPr="008C7A0F">
              <w:rPr>
                <w:rFonts w:ascii="Tahoma" w:hAnsi="Tahoma" w:cs="Tahoma"/>
                <w:color w:val="000000" w:themeColor="text1"/>
                <w:sz w:val="20"/>
                <w:szCs w:val="20"/>
              </w:rPr>
              <w:t xml:space="preserve"> </w:t>
            </w:r>
            <w:r>
              <w:rPr>
                <w:rFonts w:ascii="Tahoma" w:hAnsi="Tahoma" w:cs="Tahoma"/>
                <w:color w:val="000000" w:themeColor="text1"/>
                <w:sz w:val="20"/>
                <w:szCs w:val="20"/>
              </w:rPr>
              <w:t xml:space="preserve">Kodeksu postępowania cywilnego </w:t>
            </w:r>
            <w:r w:rsidRPr="008C7A0F">
              <w:rPr>
                <w:rFonts w:ascii="Tahoma" w:hAnsi="Tahoma" w:cs="Tahoma"/>
                <w:color w:val="000000" w:themeColor="text1"/>
                <w:sz w:val="20"/>
                <w:szCs w:val="20"/>
              </w:rPr>
              <w:t>lub inny przepis szczególny przewidujący skutek doręczenia</w:t>
            </w:r>
            <w:r>
              <w:rPr>
                <w:rFonts w:ascii="Tahoma" w:hAnsi="Tahoma" w:cs="Tahoma"/>
                <w:color w:val="000000" w:themeColor="text1"/>
                <w:sz w:val="20"/>
                <w:szCs w:val="20"/>
              </w:rPr>
              <w:t xml:space="preserve"> zastępczego, ponieważ takie pismo doręcza się</w:t>
            </w:r>
            <w:r w:rsidRPr="008C7A0F">
              <w:rPr>
                <w:rFonts w:ascii="Tahoma" w:hAnsi="Tahoma" w:cs="Tahoma"/>
                <w:color w:val="000000" w:themeColor="text1"/>
                <w:sz w:val="20"/>
                <w:szCs w:val="20"/>
              </w:rPr>
              <w:t xml:space="preserve"> </w:t>
            </w:r>
            <w:r>
              <w:rPr>
                <w:rFonts w:ascii="Tahoma" w:hAnsi="Tahoma" w:cs="Tahoma"/>
                <w:color w:val="000000" w:themeColor="text1"/>
                <w:sz w:val="20"/>
                <w:szCs w:val="20"/>
              </w:rPr>
              <w:t xml:space="preserve">wówczas </w:t>
            </w:r>
            <w:r w:rsidRPr="008C7A0F">
              <w:rPr>
                <w:rFonts w:ascii="Tahoma" w:hAnsi="Tahoma" w:cs="Tahoma"/>
                <w:color w:val="000000" w:themeColor="text1"/>
                <w:sz w:val="20"/>
                <w:szCs w:val="20"/>
              </w:rPr>
              <w:t>za pośrednictwem komornika.</w:t>
            </w:r>
          </w:p>
        </w:tc>
      </w:tr>
      <w:tr w:rsidR="00013156" w:rsidRPr="000F35D5" w:rsidTr="00013156">
        <w:tc>
          <w:tcPr>
            <w:tcW w:w="8939" w:type="dxa"/>
            <w:gridSpan w:val="5"/>
          </w:tcPr>
          <w:p w:rsidR="00013156" w:rsidRPr="00EE0200" w:rsidRDefault="00013156" w:rsidP="00013156">
            <w:pPr>
              <w:jc w:val="center"/>
              <w:rPr>
                <w:rFonts w:ascii="Tahoma" w:hAnsi="Tahoma" w:cs="Tahoma"/>
                <w:color w:val="000000" w:themeColor="text1"/>
                <w:sz w:val="20"/>
                <w:szCs w:val="20"/>
              </w:rPr>
            </w:pPr>
            <w:r>
              <w:rPr>
                <w:rFonts w:ascii="Tahoma" w:hAnsi="Tahoma" w:cs="Tahoma"/>
                <w:color w:val="000000" w:themeColor="text1"/>
                <w:sz w:val="20"/>
                <w:szCs w:val="20"/>
              </w:rPr>
              <w:t>Strona 58</w:t>
            </w:r>
          </w:p>
        </w:tc>
      </w:tr>
      <w:tr w:rsidR="00013156" w:rsidRPr="000F35D5" w:rsidTr="005B1F2D">
        <w:tc>
          <w:tcPr>
            <w:tcW w:w="4246" w:type="dxa"/>
            <w:gridSpan w:val="2"/>
          </w:tcPr>
          <w:p w:rsidR="00013156" w:rsidRPr="000F35D5" w:rsidRDefault="00013156"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013156" w:rsidRPr="000F35D5" w:rsidRDefault="00013156"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013156" w:rsidRPr="000F35D5" w:rsidTr="005B1F2D">
        <w:tc>
          <w:tcPr>
            <w:tcW w:w="4246" w:type="dxa"/>
            <w:gridSpan w:val="2"/>
          </w:tcPr>
          <w:p w:rsidR="00013156" w:rsidRPr="00013156" w:rsidRDefault="00013156" w:rsidP="00960715">
            <w:pPr>
              <w:jc w:val="both"/>
              <w:rPr>
                <w:rFonts w:ascii="Tahoma" w:hAnsi="Tahoma" w:cs="Tahoma"/>
                <w:color w:val="000000" w:themeColor="text1"/>
                <w:sz w:val="20"/>
                <w:szCs w:val="20"/>
              </w:rPr>
            </w:pPr>
            <w:r w:rsidRPr="00013156">
              <w:rPr>
                <w:rFonts w:ascii="Tahoma" w:hAnsi="Tahoma" w:cs="Tahoma"/>
                <w:color w:val="000000" w:themeColor="text1"/>
                <w:sz w:val="20"/>
                <w:szCs w:val="20"/>
              </w:rPr>
              <w:t>- Termin złożenia apelacji to</w:t>
            </w:r>
            <w:r>
              <w:rPr>
                <w:rFonts w:ascii="Tahoma" w:hAnsi="Tahoma" w:cs="Tahoma"/>
                <w:color w:val="000000" w:themeColor="text1"/>
                <w:sz w:val="20"/>
                <w:szCs w:val="20"/>
              </w:rPr>
              <w:t xml:space="preserve"> </w:t>
            </w:r>
            <w:r w:rsidRPr="00013156">
              <w:rPr>
                <w:rFonts w:ascii="Tahoma" w:hAnsi="Tahoma" w:cs="Tahoma"/>
                <w:color w:val="000000" w:themeColor="text1"/>
                <w:sz w:val="20"/>
                <w:szCs w:val="20"/>
              </w:rPr>
              <w:t>14 dni od daty</w:t>
            </w:r>
            <w:r w:rsidR="00960715">
              <w:rPr>
                <w:rFonts w:ascii="Tahoma" w:hAnsi="Tahoma" w:cs="Tahoma"/>
                <w:color w:val="000000" w:themeColor="text1"/>
                <w:sz w:val="20"/>
                <w:szCs w:val="20"/>
              </w:rPr>
              <w:t xml:space="preserve"> </w:t>
            </w:r>
            <w:r w:rsidRPr="00013156">
              <w:rPr>
                <w:rFonts w:ascii="Tahoma" w:hAnsi="Tahoma" w:cs="Tahoma"/>
                <w:color w:val="000000" w:themeColor="text1"/>
                <w:sz w:val="20"/>
                <w:szCs w:val="20"/>
              </w:rPr>
              <w:t>doręczenia stronie wyroku z</w:t>
            </w:r>
            <w:r>
              <w:rPr>
                <w:rFonts w:ascii="Tahoma" w:hAnsi="Tahoma" w:cs="Tahoma"/>
                <w:color w:val="000000" w:themeColor="text1"/>
                <w:sz w:val="20"/>
                <w:szCs w:val="20"/>
              </w:rPr>
              <w:t xml:space="preserve"> </w:t>
            </w:r>
            <w:r w:rsidRPr="00013156">
              <w:rPr>
                <w:rFonts w:ascii="Tahoma" w:hAnsi="Tahoma" w:cs="Tahoma"/>
                <w:color w:val="000000" w:themeColor="text1"/>
                <w:sz w:val="20"/>
                <w:szCs w:val="20"/>
              </w:rPr>
              <w:t>uzasadnieniem lub 21 dni od</w:t>
            </w:r>
            <w:r>
              <w:rPr>
                <w:rFonts w:ascii="Tahoma" w:hAnsi="Tahoma" w:cs="Tahoma"/>
                <w:color w:val="000000" w:themeColor="text1"/>
                <w:sz w:val="20"/>
                <w:szCs w:val="20"/>
              </w:rPr>
              <w:t xml:space="preserve"> </w:t>
            </w:r>
            <w:r w:rsidRPr="00013156">
              <w:rPr>
                <w:rFonts w:ascii="Tahoma" w:hAnsi="Tahoma" w:cs="Tahoma"/>
                <w:color w:val="000000" w:themeColor="text1"/>
                <w:sz w:val="20"/>
                <w:szCs w:val="20"/>
              </w:rPr>
              <w:t>ogłoszenia wyroku, jeśli strona</w:t>
            </w:r>
          </w:p>
          <w:p w:rsidR="00013156" w:rsidRPr="00013156" w:rsidRDefault="00013156" w:rsidP="00960715">
            <w:pPr>
              <w:jc w:val="both"/>
              <w:rPr>
                <w:rFonts w:ascii="Tahoma" w:hAnsi="Tahoma" w:cs="Tahoma"/>
                <w:color w:val="000000" w:themeColor="text1"/>
                <w:sz w:val="20"/>
                <w:szCs w:val="20"/>
              </w:rPr>
            </w:pPr>
            <w:r w:rsidRPr="00013156">
              <w:rPr>
                <w:rFonts w:ascii="Tahoma" w:hAnsi="Tahoma" w:cs="Tahoma"/>
                <w:color w:val="000000" w:themeColor="text1"/>
                <w:sz w:val="20"/>
                <w:szCs w:val="20"/>
              </w:rPr>
              <w:t>nie wniosła o jego</w:t>
            </w:r>
            <w:r>
              <w:rPr>
                <w:rFonts w:ascii="Tahoma" w:hAnsi="Tahoma" w:cs="Tahoma"/>
                <w:color w:val="000000" w:themeColor="text1"/>
                <w:sz w:val="20"/>
                <w:szCs w:val="20"/>
              </w:rPr>
              <w:t xml:space="preserve"> </w:t>
            </w:r>
            <w:r w:rsidRPr="00013156">
              <w:rPr>
                <w:rFonts w:ascii="Tahoma" w:hAnsi="Tahoma" w:cs="Tahoma"/>
                <w:color w:val="000000" w:themeColor="text1"/>
                <w:sz w:val="20"/>
                <w:szCs w:val="20"/>
              </w:rPr>
              <w:t>uzasadnienie.</w:t>
            </w:r>
          </w:p>
          <w:p w:rsidR="00013156" w:rsidRPr="00EE0200" w:rsidRDefault="00013156" w:rsidP="00960715">
            <w:pPr>
              <w:jc w:val="both"/>
              <w:rPr>
                <w:rFonts w:ascii="Tahoma" w:hAnsi="Tahoma" w:cs="Tahoma"/>
                <w:color w:val="000000" w:themeColor="text1"/>
                <w:sz w:val="20"/>
                <w:szCs w:val="20"/>
              </w:rPr>
            </w:pPr>
            <w:r w:rsidRPr="00013156">
              <w:rPr>
                <w:rFonts w:ascii="Tahoma" w:hAnsi="Tahoma" w:cs="Tahoma"/>
                <w:color w:val="000000" w:themeColor="text1"/>
                <w:sz w:val="20"/>
                <w:szCs w:val="20"/>
              </w:rPr>
              <w:lastRenderedPageBreak/>
              <w:t>- Termin do wniesienia</w:t>
            </w:r>
            <w:r>
              <w:rPr>
                <w:rFonts w:ascii="Tahoma" w:hAnsi="Tahoma" w:cs="Tahoma"/>
                <w:color w:val="000000" w:themeColor="text1"/>
                <w:sz w:val="20"/>
                <w:szCs w:val="20"/>
              </w:rPr>
              <w:t xml:space="preserve"> </w:t>
            </w:r>
            <w:r w:rsidRPr="00013156">
              <w:rPr>
                <w:rFonts w:ascii="Tahoma" w:hAnsi="Tahoma" w:cs="Tahoma"/>
                <w:color w:val="000000" w:themeColor="text1"/>
                <w:sz w:val="20"/>
                <w:szCs w:val="20"/>
              </w:rPr>
              <w:t>zażalenia wynosi 7 dni.</w:t>
            </w:r>
          </w:p>
        </w:tc>
        <w:tc>
          <w:tcPr>
            <w:tcW w:w="4693" w:type="dxa"/>
            <w:gridSpan w:val="3"/>
          </w:tcPr>
          <w:p w:rsidR="00013156" w:rsidRDefault="00013156" w:rsidP="00960715">
            <w:pPr>
              <w:jc w:val="both"/>
              <w:rPr>
                <w:rFonts w:ascii="Tahoma" w:hAnsi="Tahoma" w:cs="Tahoma"/>
                <w:color w:val="000000" w:themeColor="text1"/>
                <w:sz w:val="20"/>
                <w:szCs w:val="20"/>
              </w:rPr>
            </w:pPr>
            <w:r>
              <w:rPr>
                <w:rFonts w:ascii="Tahoma" w:hAnsi="Tahoma" w:cs="Tahoma"/>
                <w:color w:val="000000" w:themeColor="text1"/>
                <w:sz w:val="20"/>
                <w:szCs w:val="20"/>
              </w:rPr>
              <w:lastRenderedPageBreak/>
              <w:t>- Termin złożenia apelacji to dwa tygodnie od daty doręczenia stronie wyroku z uzasadnieniem.</w:t>
            </w:r>
          </w:p>
          <w:p w:rsidR="00013156" w:rsidRPr="00EE0200" w:rsidRDefault="00013156" w:rsidP="00960715">
            <w:pPr>
              <w:jc w:val="both"/>
              <w:rPr>
                <w:rFonts w:ascii="Tahoma" w:hAnsi="Tahoma" w:cs="Tahoma"/>
                <w:color w:val="000000" w:themeColor="text1"/>
                <w:sz w:val="20"/>
                <w:szCs w:val="20"/>
              </w:rPr>
            </w:pPr>
            <w:r>
              <w:rPr>
                <w:rFonts w:ascii="Tahoma" w:hAnsi="Tahoma" w:cs="Tahoma"/>
                <w:color w:val="000000" w:themeColor="text1"/>
                <w:sz w:val="20"/>
                <w:szCs w:val="20"/>
              </w:rPr>
              <w:t>- T</w:t>
            </w:r>
            <w:r w:rsidRPr="00013156">
              <w:rPr>
                <w:rFonts w:ascii="Tahoma" w:hAnsi="Tahoma" w:cs="Tahoma"/>
                <w:color w:val="000000" w:themeColor="text1"/>
                <w:sz w:val="20"/>
                <w:szCs w:val="20"/>
              </w:rPr>
              <w:t>ermin do wniesienia zażalenia wynosi tydzień od dnia doręczenia postanowienia</w:t>
            </w:r>
            <w:r w:rsidR="00960715">
              <w:rPr>
                <w:rFonts w:ascii="Tahoma" w:hAnsi="Tahoma" w:cs="Tahoma"/>
                <w:color w:val="000000" w:themeColor="text1"/>
                <w:sz w:val="20"/>
                <w:szCs w:val="20"/>
              </w:rPr>
              <w:br/>
            </w:r>
            <w:r w:rsidRPr="00013156">
              <w:rPr>
                <w:rFonts w:ascii="Tahoma" w:hAnsi="Tahoma" w:cs="Tahoma"/>
                <w:color w:val="000000" w:themeColor="text1"/>
                <w:sz w:val="20"/>
                <w:szCs w:val="20"/>
              </w:rPr>
              <w:lastRenderedPageBreak/>
              <w:t xml:space="preserve">z </w:t>
            </w:r>
            <w:r>
              <w:rPr>
                <w:rFonts w:ascii="Tahoma" w:hAnsi="Tahoma" w:cs="Tahoma"/>
                <w:color w:val="000000" w:themeColor="text1"/>
                <w:sz w:val="20"/>
                <w:szCs w:val="20"/>
              </w:rPr>
              <w:t>u</w:t>
            </w:r>
            <w:r w:rsidRPr="00013156">
              <w:rPr>
                <w:rFonts w:ascii="Tahoma" w:hAnsi="Tahoma" w:cs="Tahoma"/>
                <w:color w:val="000000" w:themeColor="text1"/>
                <w:sz w:val="20"/>
                <w:szCs w:val="20"/>
              </w:rPr>
              <w:t>zasadnieniem.</w:t>
            </w:r>
            <w:r>
              <w:rPr>
                <w:rFonts w:ascii="Tahoma" w:hAnsi="Tahoma" w:cs="Tahoma"/>
                <w:color w:val="000000" w:themeColor="text1"/>
                <w:sz w:val="20"/>
                <w:szCs w:val="20"/>
              </w:rPr>
              <w:t xml:space="preserve"> </w:t>
            </w:r>
            <w:r w:rsidRPr="00013156">
              <w:rPr>
                <w:rFonts w:ascii="Tahoma" w:hAnsi="Tahoma" w:cs="Tahoma"/>
                <w:color w:val="000000" w:themeColor="text1"/>
                <w:sz w:val="20"/>
                <w:szCs w:val="20"/>
              </w:rPr>
              <w:t xml:space="preserve">Jeżeli przy wydaniu postanowienia sąd odstąpił od jego uzasadnienia, termin liczy się od dnia ogłoszenia postanowienia, a jeżeli podlegało ono doręczeniu - od dnia jego </w:t>
            </w:r>
            <w:r>
              <w:rPr>
                <w:rFonts w:ascii="Tahoma" w:hAnsi="Tahoma" w:cs="Tahoma"/>
                <w:color w:val="000000" w:themeColor="text1"/>
                <w:sz w:val="20"/>
                <w:szCs w:val="20"/>
              </w:rPr>
              <w:t>d</w:t>
            </w:r>
            <w:r w:rsidRPr="00013156">
              <w:rPr>
                <w:rFonts w:ascii="Tahoma" w:hAnsi="Tahoma" w:cs="Tahoma"/>
                <w:color w:val="000000" w:themeColor="text1"/>
                <w:sz w:val="20"/>
                <w:szCs w:val="20"/>
              </w:rPr>
              <w:t>oręczenia.</w:t>
            </w:r>
          </w:p>
        </w:tc>
      </w:tr>
      <w:tr w:rsidR="00B43BE9" w:rsidRPr="000F35D5" w:rsidTr="00013156">
        <w:tc>
          <w:tcPr>
            <w:tcW w:w="8939" w:type="dxa"/>
            <w:gridSpan w:val="5"/>
          </w:tcPr>
          <w:p w:rsidR="00B43BE9" w:rsidRDefault="00B43BE9" w:rsidP="00013156">
            <w:pPr>
              <w:jc w:val="center"/>
              <w:rPr>
                <w:rFonts w:ascii="Tahoma" w:hAnsi="Tahoma" w:cs="Tahoma"/>
                <w:color w:val="000000" w:themeColor="text1"/>
                <w:sz w:val="20"/>
                <w:szCs w:val="20"/>
              </w:rPr>
            </w:pPr>
            <w:r>
              <w:rPr>
                <w:rFonts w:ascii="Tahoma" w:hAnsi="Tahoma" w:cs="Tahoma"/>
                <w:color w:val="000000" w:themeColor="text1"/>
                <w:sz w:val="20"/>
                <w:szCs w:val="20"/>
              </w:rPr>
              <w:lastRenderedPageBreak/>
              <w:t>Strona 62-63</w:t>
            </w:r>
          </w:p>
        </w:tc>
      </w:tr>
      <w:tr w:rsidR="00B43BE9" w:rsidRPr="000F35D5" w:rsidTr="00B43BE9">
        <w:tc>
          <w:tcPr>
            <w:tcW w:w="4223" w:type="dxa"/>
          </w:tcPr>
          <w:p w:rsidR="00B43BE9" w:rsidRPr="000F35D5" w:rsidRDefault="00B43BE9" w:rsidP="00354344">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716" w:type="dxa"/>
            <w:gridSpan w:val="4"/>
          </w:tcPr>
          <w:p w:rsidR="00B43BE9" w:rsidRPr="000F35D5" w:rsidRDefault="00B43BE9" w:rsidP="00354344">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B43BE9" w:rsidRPr="000F35D5" w:rsidTr="00B43BE9">
        <w:tc>
          <w:tcPr>
            <w:tcW w:w="4223" w:type="dxa"/>
          </w:tcPr>
          <w:p w:rsidR="00B43BE9" w:rsidRPr="00B43BE9" w:rsidRDefault="00B43BE9" w:rsidP="00B43BE9">
            <w:pPr>
              <w:jc w:val="both"/>
              <w:rPr>
                <w:rFonts w:ascii="Tahoma" w:hAnsi="Tahoma" w:cs="Tahoma"/>
                <w:color w:val="000000" w:themeColor="text1"/>
                <w:sz w:val="20"/>
                <w:szCs w:val="20"/>
              </w:rPr>
            </w:pPr>
            <w:r w:rsidRPr="00B43BE9">
              <w:rPr>
                <w:rFonts w:ascii="Tahoma" w:hAnsi="Tahoma" w:cs="Tahoma"/>
                <w:color w:val="000000" w:themeColor="text1"/>
                <w:sz w:val="20"/>
                <w:szCs w:val="20"/>
              </w:rPr>
              <w:t>W kodeksie uregulowano cztery typy</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postępowań:</w:t>
            </w:r>
          </w:p>
          <w:p w:rsidR="00B43BE9" w:rsidRPr="00B43BE9" w:rsidRDefault="00B43BE9" w:rsidP="00B43BE9">
            <w:pPr>
              <w:jc w:val="both"/>
              <w:rPr>
                <w:rFonts w:ascii="Tahoma" w:hAnsi="Tahoma" w:cs="Tahoma"/>
                <w:color w:val="000000" w:themeColor="text1"/>
                <w:sz w:val="20"/>
                <w:szCs w:val="20"/>
              </w:rPr>
            </w:pPr>
            <w:r w:rsidRPr="00B43BE9">
              <w:rPr>
                <w:rFonts w:ascii="Tahoma" w:hAnsi="Tahoma" w:cs="Tahoma"/>
                <w:color w:val="000000" w:themeColor="text1"/>
                <w:sz w:val="20"/>
                <w:szCs w:val="20"/>
              </w:rPr>
              <w:t>• ogólne, którego przedmiotem jest</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indywidualna sprawa rozstrzygana</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w drodze decyzji administracyjnej</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(na przykład postępowanie w sprawie</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skreślenia ucznia</w:t>
            </w:r>
            <w:r>
              <w:rPr>
                <w:rFonts w:ascii="Tahoma" w:hAnsi="Tahoma" w:cs="Tahoma"/>
                <w:color w:val="000000" w:themeColor="text1"/>
                <w:sz w:val="20"/>
                <w:szCs w:val="20"/>
              </w:rPr>
              <w:br/>
            </w:r>
            <w:r w:rsidRPr="00B43BE9">
              <w:rPr>
                <w:rFonts w:ascii="Tahoma" w:hAnsi="Tahoma" w:cs="Tahoma"/>
                <w:color w:val="000000" w:themeColor="text1"/>
                <w:sz w:val="20"/>
                <w:szCs w:val="20"/>
              </w:rPr>
              <w:t>z listy uczniów),</w:t>
            </w:r>
          </w:p>
          <w:p w:rsidR="00B43BE9" w:rsidRPr="00B43BE9" w:rsidRDefault="00B43BE9" w:rsidP="00B43BE9">
            <w:pPr>
              <w:jc w:val="both"/>
              <w:rPr>
                <w:rFonts w:ascii="Tahoma" w:hAnsi="Tahoma" w:cs="Tahoma"/>
                <w:color w:val="000000" w:themeColor="text1"/>
                <w:sz w:val="20"/>
                <w:szCs w:val="20"/>
              </w:rPr>
            </w:pPr>
            <w:r w:rsidRPr="00B43BE9">
              <w:rPr>
                <w:rFonts w:ascii="Tahoma" w:hAnsi="Tahoma" w:cs="Tahoma"/>
                <w:color w:val="000000" w:themeColor="text1"/>
                <w:sz w:val="20"/>
                <w:szCs w:val="20"/>
              </w:rPr>
              <w:t>• w sprawach sporów o właściwość,</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których przedmiotem jest rozstrzygnięcie, który organ jest właściwy</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dla rozstrzygnięcia danej sprawy,</w:t>
            </w:r>
          </w:p>
          <w:p w:rsidR="00B43BE9" w:rsidRPr="00B43BE9" w:rsidRDefault="00B43BE9" w:rsidP="00B43BE9">
            <w:pPr>
              <w:jc w:val="both"/>
              <w:rPr>
                <w:rFonts w:ascii="Tahoma" w:hAnsi="Tahoma" w:cs="Tahoma"/>
                <w:color w:val="000000" w:themeColor="text1"/>
                <w:sz w:val="20"/>
                <w:szCs w:val="20"/>
              </w:rPr>
            </w:pPr>
            <w:r w:rsidRPr="00B43BE9">
              <w:rPr>
                <w:rFonts w:ascii="Tahoma" w:hAnsi="Tahoma" w:cs="Tahoma"/>
                <w:color w:val="000000" w:themeColor="text1"/>
                <w:sz w:val="20"/>
                <w:szCs w:val="20"/>
              </w:rPr>
              <w:t>• w sprawach skarg i wniosków</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składanych przez obywateli na organy</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administracji lub ich pracowników</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(na przykład skarga</w:t>
            </w:r>
            <w:r>
              <w:rPr>
                <w:rFonts w:ascii="Tahoma" w:hAnsi="Tahoma" w:cs="Tahoma"/>
                <w:color w:val="000000" w:themeColor="text1"/>
                <w:sz w:val="20"/>
                <w:szCs w:val="20"/>
              </w:rPr>
              <w:br/>
            </w:r>
            <w:r w:rsidRPr="00B43BE9">
              <w:rPr>
                <w:rFonts w:ascii="Tahoma" w:hAnsi="Tahoma" w:cs="Tahoma"/>
                <w:color w:val="000000" w:themeColor="text1"/>
                <w:sz w:val="20"/>
                <w:szCs w:val="20"/>
              </w:rPr>
              <w:t>na przewlekłe</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załatwianie sprawy albo skarga rodzica</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ucznia na dyrektora szkoły),</w:t>
            </w:r>
          </w:p>
          <w:p w:rsidR="00B43BE9" w:rsidRDefault="00B43BE9" w:rsidP="00B43BE9">
            <w:pPr>
              <w:jc w:val="both"/>
              <w:rPr>
                <w:rFonts w:ascii="Tahoma" w:hAnsi="Tahoma" w:cs="Tahoma"/>
                <w:color w:val="000000" w:themeColor="text1"/>
                <w:sz w:val="20"/>
                <w:szCs w:val="20"/>
              </w:rPr>
            </w:pPr>
            <w:r w:rsidRPr="00B43BE9">
              <w:rPr>
                <w:rFonts w:ascii="Tahoma" w:hAnsi="Tahoma" w:cs="Tahoma"/>
                <w:color w:val="000000" w:themeColor="text1"/>
                <w:sz w:val="20"/>
                <w:szCs w:val="20"/>
              </w:rPr>
              <w:t>• w sprawach wydawania zaświadczeń</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(na przykład zaświadczenie o ukończeniu szkoły albo zaświadczenie</w:t>
            </w:r>
            <w:r>
              <w:rPr>
                <w:rFonts w:ascii="Tahoma" w:hAnsi="Tahoma" w:cs="Tahoma"/>
                <w:color w:val="000000" w:themeColor="text1"/>
                <w:sz w:val="20"/>
                <w:szCs w:val="20"/>
              </w:rPr>
              <w:t xml:space="preserve"> </w:t>
            </w:r>
            <w:r w:rsidRPr="00B43BE9">
              <w:rPr>
                <w:rFonts w:ascii="Tahoma" w:hAnsi="Tahoma" w:cs="Tahoma"/>
                <w:color w:val="000000" w:themeColor="text1"/>
                <w:sz w:val="20"/>
                <w:szCs w:val="20"/>
              </w:rPr>
              <w:t>o niezaleganiu</w:t>
            </w:r>
            <w:r>
              <w:rPr>
                <w:rFonts w:ascii="Tahoma" w:hAnsi="Tahoma" w:cs="Tahoma"/>
                <w:color w:val="000000" w:themeColor="text1"/>
                <w:sz w:val="20"/>
                <w:szCs w:val="20"/>
              </w:rPr>
              <w:br/>
            </w:r>
            <w:r w:rsidRPr="00B43BE9">
              <w:rPr>
                <w:rFonts w:ascii="Tahoma" w:hAnsi="Tahoma" w:cs="Tahoma"/>
                <w:color w:val="000000" w:themeColor="text1"/>
                <w:sz w:val="20"/>
                <w:szCs w:val="20"/>
              </w:rPr>
              <w:t>w podatkach).</w:t>
            </w:r>
          </w:p>
        </w:tc>
        <w:tc>
          <w:tcPr>
            <w:tcW w:w="4716" w:type="dxa"/>
            <w:gridSpan w:val="4"/>
          </w:tcPr>
          <w:p w:rsidR="00B43BE9" w:rsidRPr="00B43BE9" w:rsidRDefault="00B43BE9" w:rsidP="00B43BE9">
            <w:pPr>
              <w:jc w:val="both"/>
              <w:rPr>
                <w:rFonts w:ascii="Tahoma" w:hAnsi="Tahoma" w:cs="Tahoma"/>
                <w:color w:val="000000" w:themeColor="text1"/>
                <w:sz w:val="20"/>
                <w:szCs w:val="20"/>
              </w:rPr>
            </w:pPr>
            <w:r w:rsidRPr="00B43BE9">
              <w:rPr>
                <w:rFonts w:ascii="Tahoma" w:hAnsi="Tahoma" w:cs="Tahoma"/>
                <w:color w:val="000000" w:themeColor="text1"/>
                <w:sz w:val="20"/>
                <w:szCs w:val="20"/>
              </w:rPr>
              <w:t xml:space="preserve">W kodeksie uregulowano </w:t>
            </w:r>
            <w:r>
              <w:rPr>
                <w:rFonts w:ascii="Tahoma" w:hAnsi="Tahoma" w:cs="Tahoma"/>
                <w:color w:val="000000" w:themeColor="text1"/>
                <w:sz w:val="20"/>
                <w:szCs w:val="20"/>
              </w:rPr>
              <w:t>następujące</w:t>
            </w:r>
            <w:r w:rsidRPr="00B43BE9">
              <w:rPr>
                <w:rFonts w:ascii="Tahoma" w:hAnsi="Tahoma" w:cs="Tahoma"/>
                <w:color w:val="000000" w:themeColor="text1"/>
                <w:sz w:val="20"/>
                <w:szCs w:val="20"/>
              </w:rPr>
              <w:t xml:space="preserve"> typy postępowań:</w:t>
            </w:r>
          </w:p>
          <w:p w:rsidR="00B43BE9" w:rsidRPr="00B43BE9" w:rsidRDefault="00B43BE9" w:rsidP="00B43BE9">
            <w:pPr>
              <w:pStyle w:val="Akapitzlist"/>
              <w:numPr>
                <w:ilvl w:val="0"/>
                <w:numId w:val="5"/>
              </w:numPr>
              <w:jc w:val="both"/>
              <w:rPr>
                <w:rFonts w:ascii="Tahoma" w:hAnsi="Tahoma" w:cs="Tahoma"/>
                <w:color w:val="000000" w:themeColor="text1"/>
                <w:sz w:val="20"/>
                <w:szCs w:val="20"/>
              </w:rPr>
            </w:pPr>
            <w:r w:rsidRPr="00B43BE9">
              <w:rPr>
                <w:rFonts w:ascii="Tahoma" w:hAnsi="Tahoma" w:cs="Tahoma"/>
                <w:color w:val="000000" w:themeColor="text1"/>
                <w:sz w:val="20"/>
                <w:szCs w:val="20"/>
              </w:rPr>
              <w:t>postępowanie przed organami administracji publicznej w należących do właściwości tych organów sprawach indywidualnych rozstrzyganych w drodze decyzji administracyj</w:t>
            </w:r>
            <w:r>
              <w:rPr>
                <w:rFonts w:ascii="Tahoma" w:hAnsi="Tahoma" w:cs="Tahoma"/>
                <w:color w:val="000000" w:themeColor="text1"/>
                <w:sz w:val="20"/>
                <w:szCs w:val="20"/>
              </w:rPr>
              <w:t>nych albo załatwianych milcząco,</w:t>
            </w:r>
          </w:p>
          <w:p w:rsidR="00B43BE9" w:rsidRPr="00B43BE9" w:rsidRDefault="00B43BE9" w:rsidP="00B43BE9">
            <w:pPr>
              <w:pStyle w:val="Akapitzlist"/>
              <w:numPr>
                <w:ilvl w:val="0"/>
                <w:numId w:val="5"/>
              </w:numPr>
              <w:jc w:val="both"/>
              <w:rPr>
                <w:rFonts w:ascii="Tahoma" w:hAnsi="Tahoma" w:cs="Tahoma"/>
                <w:color w:val="000000" w:themeColor="text1"/>
                <w:sz w:val="20"/>
                <w:szCs w:val="20"/>
              </w:rPr>
            </w:pPr>
            <w:r w:rsidRPr="00B43BE9">
              <w:rPr>
                <w:rFonts w:ascii="Tahoma" w:hAnsi="Tahoma" w:cs="Tahoma"/>
                <w:color w:val="000000" w:themeColor="text1"/>
                <w:sz w:val="20"/>
                <w:szCs w:val="20"/>
              </w:rPr>
              <w:t>postępowanie przed innymi organami państwowymi oraz przed innymi podmiotami, gdy są one powołane z mocy prawa lub na podstawie porozumień do załatw</w:t>
            </w:r>
            <w:r>
              <w:rPr>
                <w:rFonts w:ascii="Tahoma" w:hAnsi="Tahoma" w:cs="Tahoma"/>
                <w:color w:val="000000" w:themeColor="text1"/>
                <w:sz w:val="20"/>
                <w:szCs w:val="20"/>
              </w:rPr>
              <w:t>iania spraw określonych w pkt 1,</w:t>
            </w:r>
          </w:p>
          <w:p w:rsidR="00B43BE9" w:rsidRPr="00B43BE9" w:rsidRDefault="00B43BE9" w:rsidP="00B43BE9">
            <w:pPr>
              <w:pStyle w:val="Akapitzlist"/>
              <w:numPr>
                <w:ilvl w:val="0"/>
                <w:numId w:val="5"/>
              </w:numPr>
              <w:jc w:val="both"/>
              <w:rPr>
                <w:rFonts w:ascii="Tahoma" w:hAnsi="Tahoma" w:cs="Tahoma"/>
                <w:color w:val="000000" w:themeColor="text1"/>
                <w:sz w:val="20"/>
                <w:szCs w:val="20"/>
              </w:rPr>
            </w:pPr>
            <w:r w:rsidRPr="00B43BE9">
              <w:rPr>
                <w:rFonts w:ascii="Tahoma" w:hAnsi="Tahoma" w:cs="Tahoma"/>
                <w:color w:val="000000" w:themeColor="text1"/>
                <w:sz w:val="20"/>
                <w:szCs w:val="20"/>
              </w:rPr>
              <w:t>postępowanie w sprawach rozstrzygania sporów o właściwość między organami jednostek samorządu terytorialnego</w:t>
            </w:r>
            <w:r>
              <w:rPr>
                <w:rFonts w:ascii="Tahoma" w:hAnsi="Tahoma" w:cs="Tahoma"/>
                <w:color w:val="000000" w:themeColor="text1"/>
                <w:sz w:val="20"/>
                <w:szCs w:val="20"/>
              </w:rPr>
              <w:br/>
            </w:r>
            <w:r w:rsidRPr="00B43BE9">
              <w:rPr>
                <w:rFonts w:ascii="Tahoma" w:hAnsi="Tahoma" w:cs="Tahoma"/>
                <w:color w:val="000000" w:themeColor="text1"/>
                <w:sz w:val="20"/>
                <w:szCs w:val="20"/>
              </w:rPr>
              <w:t>i organami administracji rządowej oraz między organami i pod</w:t>
            </w:r>
            <w:r>
              <w:rPr>
                <w:rFonts w:ascii="Tahoma" w:hAnsi="Tahoma" w:cs="Tahoma"/>
                <w:color w:val="000000" w:themeColor="text1"/>
                <w:sz w:val="20"/>
                <w:szCs w:val="20"/>
              </w:rPr>
              <w:t>miotami, o których mowa w pkt 2,</w:t>
            </w:r>
          </w:p>
          <w:p w:rsidR="00B43BE9" w:rsidRPr="00B43BE9" w:rsidRDefault="00B43BE9" w:rsidP="00B43BE9">
            <w:pPr>
              <w:pStyle w:val="Akapitzlist"/>
              <w:numPr>
                <w:ilvl w:val="0"/>
                <w:numId w:val="5"/>
              </w:numPr>
              <w:jc w:val="both"/>
              <w:rPr>
                <w:rFonts w:ascii="Tahoma" w:hAnsi="Tahoma" w:cs="Tahoma"/>
                <w:color w:val="000000" w:themeColor="text1"/>
                <w:sz w:val="20"/>
                <w:szCs w:val="20"/>
              </w:rPr>
            </w:pPr>
            <w:r w:rsidRPr="00B43BE9">
              <w:rPr>
                <w:rFonts w:ascii="Tahoma" w:hAnsi="Tahoma" w:cs="Tahoma"/>
                <w:color w:val="000000" w:themeColor="text1"/>
                <w:sz w:val="20"/>
                <w:szCs w:val="20"/>
              </w:rPr>
              <w:t>postępowanie w</w:t>
            </w:r>
            <w:r>
              <w:rPr>
                <w:rFonts w:ascii="Tahoma" w:hAnsi="Tahoma" w:cs="Tahoma"/>
                <w:color w:val="000000" w:themeColor="text1"/>
                <w:sz w:val="20"/>
                <w:szCs w:val="20"/>
              </w:rPr>
              <w:t xml:space="preserve"> sprawach wydawania zaświadczeń,</w:t>
            </w:r>
          </w:p>
          <w:p w:rsidR="00B43BE9" w:rsidRPr="00B43BE9" w:rsidRDefault="00B43BE9" w:rsidP="00B43BE9">
            <w:pPr>
              <w:pStyle w:val="Akapitzlist"/>
              <w:numPr>
                <w:ilvl w:val="0"/>
                <w:numId w:val="5"/>
              </w:numPr>
              <w:jc w:val="both"/>
              <w:rPr>
                <w:rFonts w:ascii="Tahoma" w:hAnsi="Tahoma" w:cs="Tahoma"/>
                <w:color w:val="000000" w:themeColor="text1"/>
                <w:sz w:val="20"/>
                <w:szCs w:val="20"/>
              </w:rPr>
            </w:pPr>
            <w:r w:rsidRPr="00B43BE9">
              <w:rPr>
                <w:rFonts w:ascii="Tahoma" w:hAnsi="Tahoma" w:cs="Tahoma"/>
                <w:color w:val="000000" w:themeColor="text1"/>
                <w:sz w:val="20"/>
                <w:szCs w:val="20"/>
              </w:rPr>
              <w:t>nakładanie lub wymierzanie administracyjnych kar pieniężnych lub</w:t>
            </w:r>
            <w:r>
              <w:rPr>
                <w:rFonts w:ascii="Tahoma" w:hAnsi="Tahoma" w:cs="Tahoma"/>
                <w:color w:val="000000" w:themeColor="text1"/>
                <w:sz w:val="20"/>
                <w:szCs w:val="20"/>
              </w:rPr>
              <w:t xml:space="preserve"> udzielanie ulg w ich wykonaniu,</w:t>
            </w:r>
          </w:p>
          <w:p w:rsidR="00B43BE9" w:rsidRPr="00B43BE9" w:rsidRDefault="00B43BE9" w:rsidP="00B43BE9">
            <w:pPr>
              <w:pStyle w:val="Akapitzlist"/>
              <w:numPr>
                <w:ilvl w:val="0"/>
                <w:numId w:val="5"/>
              </w:numPr>
              <w:jc w:val="both"/>
              <w:rPr>
                <w:rFonts w:ascii="Tahoma" w:hAnsi="Tahoma" w:cs="Tahoma"/>
                <w:color w:val="000000" w:themeColor="text1"/>
                <w:sz w:val="20"/>
                <w:szCs w:val="20"/>
              </w:rPr>
            </w:pPr>
            <w:r w:rsidRPr="00B43BE9">
              <w:rPr>
                <w:rFonts w:ascii="Tahoma" w:hAnsi="Tahoma" w:cs="Tahoma"/>
                <w:color w:val="000000" w:themeColor="text1"/>
                <w:sz w:val="20"/>
                <w:szCs w:val="20"/>
              </w:rPr>
              <w:t>tryb europejskiej współpracy administracyjnej.</w:t>
            </w:r>
          </w:p>
        </w:tc>
      </w:tr>
      <w:tr w:rsidR="00013156" w:rsidRPr="000F35D5" w:rsidTr="00013156">
        <w:tc>
          <w:tcPr>
            <w:tcW w:w="8939" w:type="dxa"/>
            <w:gridSpan w:val="5"/>
          </w:tcPr>
          <w:p w:rsidR="00013156" w:rsidRDefault="00013156" w:rsidP="00013156">
            <w:pPr>
              <w:jc w:val="center"/>
              <w:rPr>
                <w:rFonts w:ascii="Tahoma" w:hAnsi="Tahoma" w:cs="Tahoma"/>
                <w:color w:val="000000" w:themeColor="text1"/>
                <w:sz w:val="20"/>
                <w:szCs w:val="20"/>
              </w:rPr>
            </w:pPr>
            <w:r>
              <w:rPr>
                <w:rFonts w:ascii="Tahoma" w:hAnsi="Tahoma" w:cs="Tahoma"/>
                <w:color w:val="000000" w:themeColor="text1"/>
                <w:sz w:val="20"/>
                <w:szCs w:val="20"/>
              </w:rPr>
              <w:t>Strona 63</w:t>
            </w:r>
          </w:p>
        </w:tc>
      </w:tr>
      <w:tr w:rsidR="00013156" w:rsidRPr="000F35D5" w:rsidTr="005B1F2D">
        <w:tc>
          <w:tcPr>
            <w:tcW w:w="4246" w:type="dxa"/>
            <w:gridSpan w:val="2"/>
          </w:tcPr>
          <w:p w:rsidR="00013156" w:rsidRPr="000F35D5" w:rsidRDefault="00013156"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013156" w:rsidRPr="000F35D5" w:rsidRDefault="00013156"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013156" w:rsidRPr="000F35D5" w:rsidTr="005B1F2D">
        <w:tc>
          <w:tcPr>
            <w:tcW w:w="4246" w:type="dxa"/>
            <w:gridSpan w:val="2"/>
          </w:tcPr>
          <w:p w:rsidR="00013156" w:rsidRPr="00013156" w:rsidRDefault="00013156" w:rsidP="00BC5A3B">
            <w:pPr>
              <w:jc w:val="center"/>
              <w:rPr>
                <w:rFonts w:ascii="Tahoma" w:hAnsi="Tahoma" w:cs="Tahoma"/>
                <w:color w:val="000000" w:themeColor="text1"/>
                <w:sz w:val="20"/>
                <w:szCs w:val="20"/>
              </w:rPr>
            </w:pPr>
            <w:r>
              <w:rPr>
                <w:rFonts w:ascii="Tahoma" w:hAnsi="Tahoma" w:cs="Tahoma"/>
                <w:color w:val="000000" w:themeColor="text1"/>
                <w:sz w:val="20"/>
                <w:szCs w:val="20"/>
              </w:rPr>
              <w:t>-</w:t>
            </w:r>
          </w:p>
        </w:tc>
        <w:tc>
          <w:tcPr>
            <w:tcW w:w="4693" w:type="dxa"/>
            <w:gridSpan w:val="3"/>
          </w:tcPr>
          <w:p w:rsidR="00013156" w:rsidRPr="00BC5A3B" w:rsidRDefault="00BC5A3B" w:rsidP="00960715">
            <w:pPr>
              <w:jc w:val="both"/>
              <w:rPr>
                <w:rFonts w:ascii="Tahoma" w:hAnsi="Tahoma" w:cs="Tahoma"/>
                <w:b/>
                <w:color w:val="000000" w:themeColor="text1"/>
                <w:sz w:val="20"/>
                <w:szCs w:val="20"/>
              </w:rPr>
            </w:pPr>
            <w:r>
              <w:rPr>
                <w:rFonts w:ascii="Tahoma" w:hAnsi="Tahoma" w:cs="Tahoma"/>
                <w:color w:val="000000" w:themeColor="text1"/>
                <w:sz w:val="20"/>
                <w:szCs w:val="20"/>
              </w:rPr>
              <w:t xml:space="preserve">Wśród zasad według których toczy się postępowanie administracyjne można wymienić także: </w:t>
            </w:r>
            <w:r w:rsidRPr="00BC5A3B">
              <w:rPr>
                <w:rFonts w:ascii="Tahoma" w:hAnsi="Tahoma" w:cs="Tahoma"/>
                <w:b/>
                <w:color w:val="000000" w:themeColor="text1"/>
                <w:sz w:val="20"/>
                <w:szCs w:val="20"/>
              </w:rPr>
              <w:t>zasadę rozstrzygania wątpliwości prawnych na korzyść strony</w:t>
            </w:r>
            <w:r>
              <w:rPr>
                <w:rFonts w:ascii="Tahoma" w:hAnsi="Tahoma" w:cs="Tahoma"/>
                <w:color w:val="000000" w:themeColor="text1"/>
                <w:sz w:val="20"/>
                <w:szCs w:val="20"/>
              </w:rPr>
              <w:t xml:space="preserve"> (w sytuacji, gdy </w:t>
            </w:r>
            <w:r w:rsidRPr="00BC5A3B">
              <w:rPr>
                <w:rFonts w:ascii="Tahoma" w:hAnsi="Tahoma" w:cs="Tahoma"/>
                <w:color w:val="000000" w:themeColor="text1"/>
                <w:sz w:val="20"/>
                <w:szCs w:val="20"/>
              </w:rPr>
              <w:t>przedmiotem postępowania administracyjnego jest nałożenie na stronę obowiązku bądź ograniczenie lub odebranie stronie uprawnienia, a w sprawie pozostają wątpliwości co do treści normy prawnej, wątpliwości te są rozstrzygane na korzyść strony, chyba że sprzeciwiają się temu sporne interesy stron albo interesy osób trzecich, na które wynik postępowania ma bezpośredni wpływ</w:t>
            </w:r>
            <w:r>
              <w:rPr>
                <w:rFonts w:ascii="Tahoma" w:hAnsi="Tahoma" w:cs="Tahoma"/>
                <w:color w:val="000000" w:themeColor="text1"/>
                <w:sz w:val="20"/>
                <w:szCs w:val="20"/>
              </w:rPr>
              <w:t xml:space="preserve">), </w:t>
            </w:r>
            <w:r w:rsidRPr="00BC5A3B">
              <w:rPr>
                <w:rFonts w:ascii="Tahoma" w:hAnsi="Tahoma" w:cs="Tahoma"/>
                <w:b/>
                <w:color w:val="000000" w:themeColor="text1"/>
                <w:sz w:val="20"/>
                <w:szCs w:val="20"/>
              </w:rPr>
              <w:t>zasadę współdziałania organów administracji publicznej</w:t>
            </w:r>
            <w:r>
              <w:rPr>
                <w:rFonts w:ascii="Tahoma" w:hAnsi="Tahoma" w:cs="Tahoma"/>
                <w:color w:val="000000" w:themeColor="text1"/>
                <w:sz w:val="20"/>
                <w:szCs w:val="20"/>
              </w:rPr>
              <w:t xml:space="preserve">, które obowiązane są współdziałać ze sobą </w:t>
            </w:r>
            <w:r w:rsidRPr="00BC5A3B">
              <w:rPr>
                <w:rFonts w:ascii="Tahoma" w:hAnsi="Tahoma" w:cs="Tahoma"/>
                <w:color w:val="000000" w:themeColor="text1"/>
                <w:sz w:val="20"/>
                <w:szCs w:val="20"/>
              </w:rPr>
              <w:t>w zakresie niezbędnym do dokładnego wyjaśnienia stanu faktycznego i prawnego sprawy</w:t>
            </w:r>
            <w:r>
              <w:rPr>
                <w:rFonts w:ascii="Tahoma" w:hAnsi="Tahoma" w:cs="Tahoma"/>
                <w:color w:val="000000" w:themeColor="text1"/>
                <w:sz w:val="20"/>
                <w:szCs w:val="20"/>
              </w:rPr>
              <w:t xml:space="preserve">, </w:t>
            </w:r>
            <w:r w:rsidRPr="00BC5A3B">
              <w:rPr>
                <w:rFonts w:ascii="Tahoma" w:hAnsi="Tahoma" w:cs="Tahoma"/>
                <w:b/>
                <w:color w:val="000000" w:themeColor="text1"/>
                <w:sz w:val="20"/>
                <w:szCs w:val="20"/>
              </w:rPr>
              <w:t>zasadę przekonywania</w:t>
            </w:r>
            <w:r>
              <w:rPr>
                <w:rFonts w:ascii="Tahoma" w:hAnsi="Tahoma" w:cs="Tahoma"/>
                <w:color w:val="000000" w:themeColor="text1"/>
                <w:sz w:val="20"/>
                <w:szCs w:val="20"/>
              </w:rPr>
              <w:t xml:space="preserve"> </w:t>
            </w:r>
            <w:r w:rsidRPr="00BC5A3B">
              <w:rPr>
                <w:rFonts w:ascii="Tahoma" w:hAnsi="Tahoma" w:cs="Tahoma"/>
                <w:color w:val="000000" w:themeColor="text1"/>
                <w:sz w:val="20"/>
                <w:szCs w:val="20"/>
              </w:rPr>
              <w:t>(organy administracji publicznej powinny wyjaśniać stronom czym kierują się przy załatwieniu sprawy, aby uniknąć w przyszłości sytuacji przymusowego realizowania decyzji)</w:t>
            </w:r>
            <w:r>
              <w:rPr>
                <w:rFonts w:ascii="Tahoma" w:hAnsi="Tahoma" w:cs="Tahoma"/>
                <w:color w:val="000000" w:themeColor="text1"/>
                <w:sz w:val="20"/>
                <w:szCs w:val="20"/>
              </w:rPr>
              <w:t xml:space="preserve"> oraz </w:t>
            </w:r>
            <w:r w:rsidRPr="00BC5A3B">
              <w:rPr>
                <w:rFonts w:ascii="Tahoma" w:hAnsi="Tahoma" w:cs="Tahoma"/>
                <w:b/>
                <w:color w:val="000000" w:themeColor="text1"/>
                <w:sz w:val="20"/>
                <w:szCs w:val="20"/>
              </w:rPr>
              <w:t>zasadę szybkości i prostoty postępowania</w:t>
            </w:r>
            <w:r>
              <w:rPr>
                <w:rFonts w:ascii="Tahoma" w:hAnsi="Tahoma" w:cs="Tahoma"/>
                <w:color w:val="000000" w:themeColor="text1"/>
                <w:sz w:val="20"/>
                <w:szCs w:val="20"/>
              </w:rPr>
              <w:t xml:space="preserve"> (organy administracji publicznej mają działać szybki i wnikliwie, posługując się najprostszymi środkami prowadzącymi do </w:t>
            </w:r>
            <w:r>
              <w:rPr>
                <w:rFonts w:ascii="Tahoma" w:hAnsi="Tahoma" w:cs="Tahoma"/>
                <w:color w:val="000000" w:themeColor="text1"/>
                <w:sz w:val="20"/>
                <w:szCs w:val="20"/>
              </w:rPr>
              <w:lastRenderedPageBreak/>
              <w:t>załatwienia sprawy).</w:t>
            </w:r>
          </w:p>
        </w:tc>
      </w:tr>
      <w:tr w:rsidR="00BC5A3B" w:rsidRPr="000F35D5" w:rsidTr="00BC5A3B">
        <w:tc>
          <w:tcPr>
            <w:tcW w:w="8939" w:type="dxa"/>
            <w:gridSpan w:val="5"/>
          </w:tcPr>
          <w:p w:rsidR="00BC5A3B" w:rsidRDefault="00BC5A3B" w:rsidP="00BC5A3B">
            <w:pPr>
              <w:jc w:val="center"/>
              <w:rPr>
                <w:rFonts w:ascii="Tahoma" w:hAnsi="Tahoma" w:cs="Tahoma"/>
                <w:color w:val="000000" w:themeColor="text1"/>
                <w:sz w:val="20"/>
                <w:szCs w:val="20"/>
              </w:rPr>
            </w:pPr>
            <w:r>
              <w:rPr>
                <w:rFonts w:ascii="Tahoma" w:hAnsi="Tahoma" w:cs="Tahoma"/>
                <w:color w:val="000000" w:themeColor="text1"/>
                <w:sz w:val="20"/>
                <w:szCs w:val="20"/>
              </w:rPr>
              <w:lastRenderedPageBreak/>
              <w:t>Strona 64</w:t>
            </w:r>
          </w:p>
        </w:tc>
      </w:tr>
      <w:tr w:rsidR="00BC5A3B" w:rsidRPr="000F35D5" w:rsidTr="005B1F2D">
        <w:tc>
          <w:tcPr>
            <w:tcW w:w="4246" w:type="dxa"/>
            <w:gridSpan w:val="2"/>
          </w:tcPr>
          <w:p w:rsidR="00BC5A3B" w:rsidRPr="000F35D5" w:rsidRDefault="00BC5A3B"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BC5A3B" w:rsidRPr="000F35D5" w:rsidRDefault="00BC5A3B"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013156" w:rsidRPr="000F35D5" w:rsidTr="005B1F2D">
        <w:tc>
          <w:tcPr>
            <w:tcW w:w="4246" w:type="dxa"/>
            <w:gridSpan w:val="2"/>
          </w:tcPr>
          <w:p w:rsidR="00BC5A3B" w:rsidRPr="00BC5A3B" w:rsidRDefault="00BC5A3B" w:rsidP="00960715">
            <w:pPr>
              <w:jc w:val="both"/>
              <w:rPr>
                <w:rFonts w:ascii="Tahoma" w:hAnsi="Tahoma" w:cs="Tahoma"/>
                <w:color w:val="000000" w:themeColor="text1"/>
                <w:sz w:val="20"/>
                <w:szCs w:val="20"/>
              </w:rPr>
            </w:pPr>
            <w:r>
              <w:rPr>
                <w:rFonts w:ascii="Tahoma" w:hAnsi="Tahoma" w:cs="Tahoma"/>
                <w:color w:val="000000" w:themeColor="text1"/>
                <w:sz w:val="20"/>
                <w:szCs w:val="20"/>
              </w:rPr>
              <w:t>Z</w:t>
            </w:r>
            <w:r w:rsidRPr="00BC5A3B">
              <w:rPr>
                <w:rFonts w:ascii="Tahoma" w:hAnsi="Tahoma" w:cs="Tahoma"/>
                <w:color w:val="000000" w:themeColor="text1"/>
                <w:sz w:val="20"/>
                <w:szCs w:val="20"/>
              </w:rPr>
              <w:t>asady postępowania administracyjnego:</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1. praworządności</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2. prawdy obiektywnej</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3. pogłębiania zaufania obywateli do</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działań organów administracji publicznej</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4. udzielania informacji</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5. czynnego udziału stron w postępowaniu</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6. pisemności</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7. dwuinstancyjności</w:t>
            </w:r>
          </w:p>
          <w:p w:rsidR="00013156" w:rsidRPr="00013156"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8. trwałości decyzji ostatecznych</w:t>
            </w:r>
          </w:p>
        </w:tc>
        <w:tc>
          <w:tcPr>
            <w:tcW w:w="4693" w:type="dxa"/>
            <w:gridSpan w:val="3"/>
          </w:tcPr>
          <w:p w:rsidR="00BC5A3B" w:rsidRPr="00BC5A3B" w:rsidRDefault="00BC5A3B" w:rsidP="00960715">
            <w:pPr>
              <w:jc w:val="both"/>
              <w:rPr>
                <w:rFonts w:ascii="Tahoma" w:hAnsi="Tahoma" w:cs="Tahoma"/>
                <w:color w:val="000000" w:themeColor="text1"/>
                <w:sz w:val="20"/>
                <w:szCs w:val="20"/>
              </w:rPr>
            </w:pPr>
            <w:r>
              <w:rPr>
                <w:rFonts w:ascii="Tahoma" w:hAnsi="Tahoma" w:cs="Tahoma"/>
                <w:color w:val="000000" w:themeColor="text1"/>
                <w:sz w:val="20"/>
                <w:szCs w:val="20"/>
              </w:rPr>
              <w:t>Z</w:t>
            </w:r>
            <w:r w:rsidRPr="00BC5A3B">
              <w:rPr>
                <w:rFonts w:ascii="Tahoma" w:hAnsi="Tahoma" w:cs="Tahoma"/>
                <w:color w:val="000000" w:themeColor="text1"/>
                <w:sz w:val="20"/>
                <w:szCs w:val="20"/>
              </w:rPr>
              <w:t>asady postępowania administracyjnego:</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1. praworządności</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2. prawdy obiektywnej</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3. pogłębiania zaufania obywateli do</w:t>
            </w:r>
            <w:r w:rsidR="00960715">
              <w:rPr>
                <w:rFonts w:ascii="Tahoma" w:hAnsi="Tahoma" w:cs="Tahoma"/>
                <w:color w:val="000000" w:themeColor="text1"/>
                <w:sz w:val="20"/>
                <w:szCs w:val="20"/>
              </w:rPr>
              <w:t xml:space="preserve"> </w:t>
            </w:r>
            <w:r w:rsidRPr="00BC5A3B">
              <w:rPr>
                <w:rFonts w:ascii="Tahoma" w:hAnsi="Tahoma" w:cs="Tahoma"/>
                <w:color w:val="000000" w:themeColor="text1"/>
                <w:sz w:val="20"/>
                <w:szCs w:val="20"/>
              </w:rPr>
              <w:t>działań organów administracji publicznej</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4. udzielania informacji</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5. czynnego udziału stron w postępowaniu</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6. pisemności</w:t>
            </w:r>
          </w:p>
          <w:p w:rsidR="00BC5A3B" w:rsidRP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7. dwuinstancyjności</w:t>
            </w:r>
          </w:p>
          <w:p w:rsidR="00013156"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8. trwałości decyzji ostatecznych</w:t>
            </w:r>
          </w:p>
          <w:p w:rsidR="00BC5A3B" w:rsidRDefault="00BC5A3B" w:rsidP="00960715">
            <w:pPr>
              <w:jc w:val="both"/>
              <w:rPr>
                <w:rFonts w:ascii="Tahoma" w:hAnsi="Tahoma" w:cs="Tahoma"/>
                <w:color w:val="000000" w:themeColor="text1"/>
                <w:sz w:val="20"/>
                <w:szCs w:val="20"/>
              </w:rPr>
            </w:pPr>
            <w:r>
              <w:rPr>
                <w:rFonts w:ascii="Tahoma" w:hAnsi="Tahoma" w:cs="Tahoma"/>
                <w:color w:val="000000" w:themeColor="text1"/>
                <w:sz w:val="20"/>
                <w:szCs w:val="20"/>
              </w:rPr>
              <w:t>9. rozstrzygania wątpliwości prawnych na korzyść strony</w:t>
            </w:r>
          </w:p>
          <w:p w:rsidR="00BC5A3B" w:rsidRDefault="00BC5A3B" w:rsidP="00960715">
            <w:pPr>
              <w:jc w:val="both"/>
              <w:rPr>
                <w:rFonts w:ascii="Tahoma" w:hAnsi="Tahoma" w:cs="Tahoma"/>
                <w:color w:val="000000" w:themeColor="text1"/>
                <w:sz w:val="20"/>
                <w:szCs w:val="20"/>
              </w:rPr>
            </w:pPr>
            <w:r>
              <w:rPr>
                <w:rFonts w:ascii="Tahoma" w:hAnsi="Tahoma" w:cs="Tahoma"/>
                <w:color w:val="000000" w:themeColor="text1"/>
                <w:sz w:val="20"/>
                <w:szCs w:val="20"/>
              </w:rPr>
              <w:t>10. współdziałania organów,</w:t>
            </w:r>
          </w:p>
          <w:p w:rsidR="00BC5A3B" w:rsidRDefault="00BC5A3B" w:rsidP="00960715">
            <w:pPr>
              <w:jc w:val="both"/>
              <w:rPr>
                <w:rFonts w:ascii="Tahoma" w:hAnsi="Tahoma" w:cs="Tahoma"/>
                <w:color w:val="000000" w:themeColor="text1"/>
                <w:sz w:val="20"/>
                <w:szCs w:val="20"/>
              </w:rPr>
            </w:pPr>
            <w:r>
              <w:rPr>
                <w:rFonts w:ascii="Tahoma" w:hAnsi="Tahoma" w:cs="Tahoma"/>
                <w:color w:val="000000" w:themeColor="text1"/>
                <w:sz w:val="20"/>
                <w:szCs w:val="20"/>
              </w:rPr>
              <w:t>11. przekonywania,</w:t>
            </w:r>
          </w:p>
          <w:p w:rsidR="00BC5A3B" w:rsidRDefault="00BC5A3B" w:rsidP="00960715">
            <w:pPr>
              <w:jc w:val="both"/>
              <w:rPr>
                <w:rFonts w:ascii="Tahoma" w:hAnsi="Tahoma" w:cs="Tahoma"/>
                <w:color w:val="000000" w:themeColor="text1"/>
                <w:sz w:val="20"/>
                <w:szCs w:val="20"/>
              </w:rPr>
            </w:pPr>
            <w:r>
              <w:rPr>
                <w:rFonts w:ascii="Tahoma" w:hAnsi="Tahoma" w:cs="Tahoma"/>
                <w:color w:val="000000" w:themeColor="text1"/>
                <w:sz w:val="20"/>
                <w:szCs w:val="20"/>
              </w:rPr>
              <w:t xml:space="preserve">12. szybkości i prostoty postępowania </w:t>
            </w:r>
          </w:p>
        </w:tc>
      </w:tr>
      <w:tr w:rsidR="00BC5A3B" w:rsidRPr="000F35D5" w:rsidTr="00C57EAA">
        <w:tc>
          <w:tcPr>
            <w:tcW w:w="8939" w:type="dxa"/>
            <w:gridSpan w:val="5"/>
          </w:tcPr>
          <w:p w:rsidR="00BC5A3B" w:rsidRDefault="00BC5A3B" w:rsidP="00BC5A3B">
            <w:pPr>
              <w:jc w:val="center"/>
              <w:rPr>
                <w:rFonts w:ascii="Tahoma" w:hAnsi="Tahoma" w:cs="Tahoma"/>
                <w:color w:val="000000" w:themeColor="text1"/>
                <w:sz w:val="20"/>
                <w:szCs w:val="20"/>
              </w:rPr>
            </w:pPr>
            <w:r>
              <w:rPr>
                <w:rFonts w:ascii="Tahoma" w:hAnsi="Tahoma" w:cs="Tahoma"/>
                <w:color w:val="000000" w:themeColor="text1"/>
                <w:sz w:val="20"/>
                <w:szCs w:val="20"/>
              </w:rPr>
              <w:t>Strona 65</w:t>
            </w:r>
          </w:p>
        </w:tc>
      </w:tr>
      <w:tr w:rsidR="00BC5A3B" w:rsidRPr="000F35D5" w:rsidTr="005B1F2D">
        <w:tc>
          <w:tcPr>
            <w:tcW w:w="4246" w:type="dxa"/>
            <w:gridSpan w:val="2"/>
          </w:tcPr>
          <w:p w:rsidR="00BC5A3B" w:rsidRPr="000F35D5" w:rsidRDefault="00BC5A3B"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BC5A3B" w:rsidRPr="000F35D5" w:rsidRDefault="00BC5A3B"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BC5A3B" w:rsidRPr="000F35D5" w:rsidTr="005B1F2D">
        <w:tc>
          <w:tcPr>
            <w:tcW w:w="4246" w:type="dxa"/>
            <w:gridSpan w:val="2"/>
          </w:tcPr>
          <w:p w:rsidR="00BC5A3B" w:rsidRPr="00013156"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Powinna zawierać</w:t>
            </w:r>
            <w:r>
              <w:rPr>
                <w:rFonts w:ascii="Tahoma" w:hAnsi="Tahoma" w:cs="Tahoma"/>
                <w:color w:val="000000" w:themeColor="text1"/>
                <w:sz w:val="20"/>
                <w:szCs w:val="20"/>
              </w:rPr>
              <w:t xml:space="preserve"> </w:t>
            </w:r>
            <w:r w:rsidRPr="00BC5A3B">
              <w:rPr>
                <w:rFonts w:ascii="Tahoma" w:hAnsi="Tahoma" w:cs="Tahoma"/>
                <w:color w:val="000000" w:themeColor="text1"/>
                <w:sz w:val="20"/>
                <w:szCs w:val="20"/>
              </w:rPr>
              <w:t>również pouczenie czy</w:t>
            </w:r>
            <w:r w:rsidR="00960715">
              <w:rPr>
                <w:rFonts w:ascii="Tahoma" w:hAnsi="Tahoma" w:cs="Tahoma"/>
                <w:color w:val="000000" w:themeColor="text1"/>
                <w:sz w:val="20"/>
                <w:szCs w:val="20"/>
              </w:rPr>
              <w:br/>
            </w:r>
            <w:r w:rsidRPr="00BC5A3B">
              <w:rPr>
                <w:rFonts w:ascii="Tahoma" w:hAnsi="Tahoma" w:cs="Tahoma"/>
                <w:color w:val="000000" w:themeColor="text1"/>
                <w:sz w:val="20"/>
                <w:szCs w:val="20"/>
              </w:rPr>
              <w:t>i w jakim</w:t>
            </w:r>
            <w:r>
              <w:rPr>
                <w:rFonts w:ascii="Tahoma" w:hAnsi="Tahoma" w:cs="Tahoma"/>
                <w:color w:val="000000" w:themeColor="text1"/>
                <w:sz w:val="20"/>
                <w:szCs w:val="20"/>
              </w:rPr>
              <w:t xml:space="preserve"> </w:t>
            </w:r>
            <w:r w:rsidRPr="00BC5A3B">
              <w:rPr>
                <w:rFonts w:ascii="Tahoma" w:hAnsi="Tahoma" w:cs="Tahoma"/>
                <w:color w:val="000000" w:themeColor="text1"/>
                <w:sz w:val="20"/>
                <w:szCs w:val="20"/>
              </w:rPr>
              <w:t>trybie służy od niej odwołanie, podpis</w:t>
            </w:r>
            <w:r w:rsidR="00960715">
              <w:rPr>
                <w:rFonts w:ascii="Tahoma" w:hAnsi="Tahoma" w:cs="Tahoma"/>
                <w:color w:val="000000" w:themeColor="text1"/>
                <w:sz w:val="20"/>
                <w:szCs w:val="20"/>
              </w:rPr>
              <w:t xml:space="preserve"> </w:t>
            </w:r>
            <w:r w:rsidRPr="00BC5A3B">
              <w:rPr>
                <w:rFonts w:ascii="Tahoma" w:hAnsi="Tahoma" w:cs="Tahoma"/>
                <w:color w:val="000000" w:themeColor="text1"/>
                <w:sz w:val="20"/>
                <w:szCs w:val="20"/>
              </w:rPr>
              <w:t>z podaniem imienia i nazwiska oraz stanowiska służbowego osoby, która ją wydała.</w:t>
            </w:r>
          </w:p>
        </w:tc>
        <w:tc>
          <w:tcPr>
            <w:tcW w:w="4693" w:type="dxa"/>
            <w:gridSpan w:val="3"/>
          </w:tcPr>
          <w:p w:rsidR="00BC5A3B" w:rsidRDefault="00BC5A3B" w:rsidP="00960715">
            <w:pPr>
              <w:jc w:val="both"/>
              <w:rPr>
                <w:rFonts w:ascii="Tahoma" w:hAnsi="Tahoma" w:cs="Tahoma"/>
                <w:color w:val="000000" w:themeColor="text1"/>
                <w:sz w:val="20"/>
                <w:szCs w:val="20"/>
              </w:rPr>
            </w:pPr>
            <w:r w:rsidRPr="00BC5A3B">
              <w:rPr>
                <w:rFonts w:ascii="Tahoma" w:hAnsi="Tahoma" w:cs="Tahoma"/>
                <w:color w:val="000000" w:themeColor="text1"/>
                <w:sz w:val="20"/>
                <w:szCs w:val="20"/>
              </w:rPr>
              <w:t>Powinna zawierać</w:t>
            </w:r>
            <w:r>
              <w:rPr>
                <w:rFonts w:ascii="Tahoma" w:hAnsi="Tahoma" w:cs="Tahoma"/>
                <w:color w:val="000000" w:themeColor="text1"/>
                <w:sz w:val="20"/>
                <w:szCs w:val="20"/>
              </w:rPr>
              <w:t xml:space="preserve"> </w:t>
            </w:r>
            <w:r w:rsidRPr="00BC5A3B">
              <w:rPr>
                <w:rFonts w:ascii="Tahoma" w:hAnsi="Tahoma" w:cs="Tahoma"/>
                <w:color w:val="000000" w:themeColor="text1"/>
                <w:sz w:val="20"/>
                <w:szCs w:val="20"/>
              </w:rPr>
              <w:t>również pouczenie, czy</w:t>
            </w:r>
            <w:r w:rsidR="00960715">
              <w:rPr>
                <w:rFonts w:ascii="Tahoma" w:hAnsi="Tahoma" w:cs="Tahoma"/>
                <w:color w:val="000000" w:themeColor="text1"/>
                <w:sz w:val="20"/>
                <w:szCs w:val="20"/>
              </w:rPr>
              <w:br/>
            </w:r>
            <w:r w:rsidRPr="00BC5A3B">
              <w:rPr>
                <w:rFonts w:ascii="Tahoma" w:hAnsi="Tahoma" w:cs="Tahoma"/>
                <w:color w:val="000000" w:themeColor="text1"/>
                <w:sz w:val="20"/>
                <w:szCs w:val="20"/>
              </w:rPr>
              <w:t>i w jakim trybie służy od niej odwołanie oraz</w:t>
            </w:r>
            <w:r w:rsidR="00960715">
              <w:rPr>
                <w:rFonts w:ascii="Tahoma" w:hAnsi="Tahoma" w:cs="Tahoma"/>
                <w:color w:val="000000" w:themeColor="text1"/>
                <w:sz w:val="20"/>
                <w:szCs w:val="20"/>
              </w:rPr>
              <w:br/>
            </w:r>
            <w:r w:rsidRPr="00BC5A3B">
              <w:rPr>
                <w:rFonts w:ascii="Tahoma" w:hAnsi="Tahoma" w:cs="Tahoma"/>
                <w:color w:val="000000" w:themeColor="text1"/>
                <w:sz w:val="20"/>
                <w:szCs w:val="20"/>
              </w:rPr>
              <w:t>o prawie do zrzeczenia się odwołania i skutkach zrzeczenia się odwołania</w:t>
            </w:r>
            <w:r>
              <w:rPr>
                <w:rFonts w:ascii="Tahoma" w:hAnsi="Tahoma" w:cs="Tahoma"/>
                <w:color w:val="000000" w:themeColor="text1"/>
                <w:sz w:val="20"/>
                <w:szCs w:val="20"/>
              </w:rPr>
              <w:t xml:space="preserve">, </w:t>
            </w:r>
            <w:r w:rsidRPr="00BC5A3B">
              <w:rPr>
                <w:rFonts w:ascii="Tahoma" w:hAnsi="Tahoma" w:cs="Tahoma"/>
                <w:color w:val="000000" w:themeColor="text1"/>
                <w:sz w:val="20"/>
                <w:szCs w:val="20"/>
              </w:rPr>
              <w:t>podpis</w:t>
            </w:r>
            <w:r w:rsidR="00960715">
              <w:rPr>
                <w:rFonts w:ascii="Tahoma" w:hAnsi="Tahoma" w:cs="Tahoma"/>
                <w:color w:val="000000" w:themeColor="text1"/>
                <w:sz w:val="20"/>
                <w:szCs w:val="20"/>
              </w:rPr>
              <w:t xml:space="preserve"> </w:t>
            </w:r>
            <w:r w:rsidRPr="00BC5A3B">
              <w:rPr>
                <w:rFonts w:ascii="Tahoma" w:hAnsi="Tahoma" w:cs="Tahoma"/>
                <w:color w:val="000000" w:themeColor="text1"/>
                <w:sz w:val="20"/>
                <w:szCs w:val="20"/>
              </w:rPr>
              <w:t>z podaniem imienia i nazwiska oraz stanowiska służbowego osoby, która ją wydała</w:t>
            </w:r>
            <w:r>
              <w:rPr>
                <w:rFonts w:ascii="Tahoma" w:hAnsi="Tahoma" w:cs="Tahoma"/>
                <w:color w:val="000000" w:themeColor="text1"/>
                <w:sz w:val="20"/>
                <w:szCs w:val="20"/>
              </w:rPr>
              <w:t xml:space="preserve">, </w:t>
            </w:r>
            <w:r w:rsidRPr="00BC5A3B">
              <w:rPr>
                <w:rFonts w:ascii="Tahoma" w:hAnsi="Tahoma" w:cs="Tahoma"/>
                <w:color w:val="000000" w:themeColor="text1"/>
                <w:sz w:val="20"/>
                <w:szCs w:val="20"/>
              </w:rPr>
              <w:t>a jeżeli decyzja wydana została w formie dokumentu elektronicznego - kwalifikowany podpis elektroniczny.</w:t>
            </w:r>
          </w:p>
        </w:tc>
      </w:tr>
      <w:tr w:rsidR="00BC5A3B" w:rsidRPr="000F35D5" w:rsidTr="00BC5A3B">
        <w:tc>
          <w:tcPr>
            <w:tcW w:w="8939" w:type="dxa"/>
            <w:gridSpan w:val="5"/>
          </w:tcPr>
          <w:p w:rsidR="00BC5A3B" w:rsidRDefault="00BC5A3B" w:rsidP="00BC5A3B">
            <w:pPr>
              <w:jc w:val="center"/>
              <w:rPr>
                <w:rFonts w:ascii="Tahoma" w:hAnsi="Tahoma" w:cs="Tahoma"/>
                <w:color w:val="000000" w:themeColor="text1"/>
                <w:sz w:val="20"/>
                <w:szCs w:val="20"/>
              </w:rPr>
            </w:pPr>
            <w:r>
              <w:rPr>
                <w:rFonts w:ascii="Tahoma" w:hAnsi="Tahoma" w:cs="Tahoma"/>
                <w:color w:val="000000" w:themeColor="text1"/>
                <w:sz w:val="20"/>
                <w:szCs w:val="20"/>
              </w:rPr>
              <w:t>Strona 82</w:t>
            </w:r>
          </w:p>
        </w:tc>
      </w:tr>
      <w:tr w:rsidR="00BC5A3B" w:rsidRPr="000F35D5" w:rsidTr="005B1F2D">
        <w:tc>
          <w:tcPr>
            <w:tcW w:w="4246" w:type="dxa"/>
            <w:gridSpan w:val="2"/>
          </w:tcPr>
          <w:p w:rsidR="00BC5A3B" w:rsidRPr="000F35D5" w:rsidRDefault="00BC5A3B"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93" w:type="dxa"/>
            <w:gridSpan w:val="3"/>
          </w:tcPr>
          <w:p w:rsidR="00BC5A3B" w:rsidRPr="000F35D5" w:rsidRDefault="00BC5A3B"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BC5A3B" w:rsidRPr="000F35D5" w:rsidTr="005B1F2D">
        <w:tc>
          <w:tcPr>
            <w:tcW w:w="4246" w:type="dxa"/>
            <w:gridSpan w:val="2"/>
          </w:tcPr>
          <w:p w:rsidR="00836194" w:rsidRPr="00836194"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Art. 5 Ustawy z dnia 6 czerwca 1997 r. Kodeks postępowania karnego, zwanej dalej</w:t>
            </w:r>
          </w:p>
          <w:p w:rsidR="00836194" w:rsidRPr="00836194"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Kodeksem postępowania karnego:</w:t>
            </w:r>
          </w:p>
          <w:p w:rsidR="00836194" w:rsidRPr="00836194"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 1. Oskarżonego uważa się za niewinnego, dopóki wina jego nie zostanie udowodniona</w:t>
            </w:r>
          </w:p>
          <w:p w:rsidR="00836194" w:rsidRPr="00836194"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i stwierdzona prawomocnym wyrokiem.</w:t>
            </w:r>
          </w:p>
          <w:p w:rsidR="00BC5A3B" w:rsidRPr="00013156"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 2. Wątpliwości, których nie usunięto</w:t>
            </w:r>
            <w:r w:rsidR="00960715">
              <w:rPr>
                <w:rFonts w:ascii="Tahoma" w:hAnsi="Tahoma" w:cs="Tahoma"/>
                <w:color w:val="000000" w:themeColor="text1"/>
                <w:sz w:val="20"/>
                <w:szCs w:val="20"/>
              </w:rPr>
              <w:br/>
            </w:r>
            <w:r w:rsidRPr="00836194">
              <w:rPr>
                <w:rFonts w:ascii="Tahoma" w:hAnsi="Tahoma" w:cs="Tahoma"/>
                <w:color w:val="000000" w:themeColor="text1"/>
                <w:sz w:val="20"/>
                <w:szCs w:val="20"/>
              </w:rPr>
              <w:t>w postępowaniu dowodowym, rozstrzyga</w:t>
            </w:r>
            <w:r w:rsidR="00960715">
              <w:rPr>
                <w:rFonts w:ascii="Tahoma" w:hAnsi="Tahoma" w:cs="Tahoma"/>
                <w:color w:val="000000" w:themeColor="text1"/>
                <w:sz w:val="20"/>
                <w:szCs w:val="20"/>
              </w:rPr>
              <w:t xml:space="preserve"> </w:t>
            </w:r>
            <w:r w:rsidRPr="00836194">
              <w:rPr>
                <w:rFonts w:ascii="Tahoma" w:hAnsi="Tahoma" w:cs="Tahoma"/>
                <w:color w:val="000000" w:themeColor="text1"/>
                <w:sz w:val="20"/>
                <w:szCs w:val="20"/>
              </w:rPr>
              <w:t>się na korzyść oskarżonego.</w:t>
            </w:r>
          </w:p>
        </w:tc>
        <w:tc>
          <w:tcPr>
            <w:tcW w:w="4693" w:type="dxa"/>
            <w:gridSpan w:val="3"/>
          </w:tcPr>
          <w:p w:rsidR="00836194" w:rsidRPr="00836194"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Art. 5 Ustawy z dnia 6 czerwca 1997 r. Kodeks postępowania karnego, zwanej dalej</w:t>
            </w:r>
            <w:r w:rsidR="00960715">
              <w:rPr>
                <w:rFonts w:ascii="Tahoma" w:hAnsi="Tahoma" w:cs="Tahoma"/>
                <w:color w:val="000000" w:themeColor="text1"/>
                <w:sz w:val="20"/>
                <w:szCs w:val="20"/>
              </w:rPr>
              <w:t xml:space="preserve"> </w:t>
            </w:r>
            <w:r w:rsidRPr="00836194">
              <w:rPr>
                <w:rFonts w:ascii="Tahoma" w:hAnsi="Tahoma" w:cs="Tahoma"/>
                <w:color w:val="000000" w:themeColor="text1"/>
                <w:sz w:val="20"/>
                <w:szCs w:val="20"/>
              </w:rPr>
              <w:t>Kodeksem postępowania karnego:</w:t>
            </w:r>
          </w:p>
          <w:p w:rsidR="00836194" w:rsidRPr="00836194"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 1. Oskarżonego uważa się za niewinnego, dopóki wina jego nie zostanie udowodniona</w:t>
            </w:r>
            <w:r w:rsidR="00960715">
              <w:rPr>
                <w:rFonts w:ascii="Tahoma" w:hAnsi="Tahoma" w:cs="Tahoma"/>
                <w:color w:val="000000" w:themeColor="text1"/>
                <w:sz w:val="20"/>
                <w:szCs w:val="20"/>
              </w:rPr>
              <w:t xml:space="preserve"> </w:t>
            </w:r>
            <w:r w:rsidR="00960715">
              <w:rPr>
                <w:rFonts w:ascii="Tahoma" w:hAnsi="Tahoma" w:cs="Tahoma"/>
                <w:color w:val="000000" w:themeColor="text1"/>
                <w:sz w:val="20"/>
                <w:szCs w:val="20"/>
              </w:rPr>
              <w:br/>
            </w:r>
            <w:r w:rsidRPr="00836194">
              <w:rPr>
                <w:rFonts w:ascii="Tahoma" w:hAnsi="Tahoma" w:cs="Tahoma"/>
                <w:color w:val="000000" w:themeColor="text1"/>
                <w:sz w:val="20"/>
                <w:szCs w:val="20"/>
              </w:rPr>
              <w:t>i stwierdzona prawomocnym wyrokiem.</w:t>
            </w:r>
          </w:p>
          <w:p w:rsidR="00BC5A3B" w:rsidRDefault="00836194" w:rsidP="00960715">
            <w:pPr>
              <w:jc w:val="both"/>
              <w:rPr>
                <w:rFonts w:ascii="Tahoma" w:hAnsi="Tahoma" w:cs="Tahoma"/>
                <w:color w:val="000000" w:themeColor="text1"/>
                <w:sz w:val="20"/>
                <w:szCs w:val="20"/>
              </w:rPr>
            </w:pPr>
            <w:r w:rsidRPr="00836194">
              <w:rPr>
                <w:rFonts w:ascii="Tahoma" w:hAnsi="Tahoma" w:cs="Tahoma"/>
                <w:color w:val="000000" w:themeColor="text1"/>
                <w:sz w:val="20"/>
                <w:szCs w:val="20"/>
              </w:rPr>
              <w:t>§ 2. Niedające się usunąć wątpliwości rozstrzyga się na korzyść oskarżonego</w:t>
            </w:r>
            <w:r>
              <w:rPr>
                <w:rFonts w:ascii="Tahoma" w:hAnsi="Tahoma" w:cs="Tahoma"/>
                <w:color w:val="000000" w:themeColor="text1"/>
                <w:sz w:val="20"/>
                <w:szCs w:val="20"/>
              </w:rPr>
              <w:t>.</w:t>
            </w:r>
          </w:p>
        </w:tc>
      </w:tr>
      <w:tr w:rsidR="00FE7EB5" w:rsidRPr="000F35D5" w:rsidTr="0072273C">
        <w:tc>
          <w:tcPr>
            <w:tcW w:w="8939" w:type="dxa"/>
            <w:gridSpan w:val="5"/>
          </w:tcPr>
          <w:p w:rsidR="00FE7EB5" w:rsidRPr="000F35D5" w:rsidRDefault="00FE7EB5" w:rsidP="000F35D5">
            <w:pPr>
              <w:jc w:val="center"/>
              <w:rPr>
                <w:rFonts w:ascii="Tahoma" w:hAnsi="Tahoma" w:cs="Tahoma"/>
                <w:color w:val="000000" w:themeColor="text1"/>
                <w:sz w:val="20"/>
                <w:szCs w:val="20"/>
              </w:rPr>
            </w:pPr>
            <w:r>
              <w:rPr>
                <w:rFonts w:ascii="Tahoma" w:hAnsi="Tahoma" w:cs="Tahoma"/>
                <w:color w:val="000000" w:themeColor="text1"/>
                <w:sz w:val="20"/>
                <w:szCs w:val="20"/>
              </w:rPr>
              <w:t>Strona 84</w:t>
            </w:r>
          </w:p>
        </w:tc>
      </w:tr>
      <w:tr w:rsidR="00FE7EB5" w:rsidRPr="000F35D5" w:rsidTr="005B1F2D">
        <w:tc>
          <w:tcPr>
            <w:tcW w:w="4265" w:type="dxa"/>
            <w:gridSpan w:val="4"/>
          </w:tcPr>
          <w:p w:rsidR="00FE7EB5" w:rsidRPr="000F35D5" w:rsidRDefault="00FE7EB5"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74" w:type="dxa"/>
          </w:tcPr>
          <w:p w:rsidR="00FE7EB5" w:rsidRPr="000F35D5" w:rsidRDefault="00FE7EB5"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FE7EB5" w:rsidRPr="000F35D5" w:rsidTr="005B1F2D">
        <w:tc>
          <w:tcPr>
            <w:tcW w:w="4265" w:type="dxa"/>
            <w:gridSpan w:val="4"/>
          </w:tcPr>
          <w:p w:rsidR="00FE7EB5" w:rsidRPr="000F35D5" w:rsidRDefault="00FE7EB5" w:rsidP="00960715">
            <w:pPr>
              <w:tabs>
                <w:tab w:val="left" w:pos="2773"/>
              </w:tabs>
              <w:jc w:val="both"/>
              <w:rPr>
                <w:rFonts w:ascii="Tahoma" w:hAnsi="Tahoma" w:cs="Tahoma"/>
                <w:color w:val="000000" w:themeColor="text1"/>
                <w:sz w:val="20"/>
                <w:szCs w:val="20"/>
              </w:rPr>
            </w:pPr>
            <w:r w:rsidRPr="00FE7EB5">
              <w:rPr>
                <w:rFonts w:ascii="Tahoma" w:hAnsi="Tahoma" w:cs="Tahoma"/>
                <w:color w:val="000000" w:themeColor="text1"/>
                <w:sz w:val="20"/>
                <w:szCs w:val="20"/>
              </w:rPr>
              <w:t>Postępowanie mediacyjne,</w:t>
            </w:r>
            <w:r>
              <w:rPr>
                <w:rFonts w:ascii="Tahoma" w:hAnsi="Tahoma" w:cs="Tahoma"/>
                <w:color w:val="000000" w:themeColor="text1"/>
                <w:sz w:val="20"/>
                <w:szCs w:val="20"/>
              </w:rPr>
              <w:t xml:space="preserve"> d</w:t>
            </w:r>
            <w:r w:rsidRPr="00FE7EB5">
              <w:rPr>
                <w:rFonts w:ascii="Tahoma" w:hAnsi="Tahoma" w:cs="Tahoma"/>
                <w:color w:val="000000" w:themeColor="text1"/>
                <w:sz w:val="20"/>
                <w:szCs w:val="20"/>
              </w:rPr>
              <w:t>o którego doszło na podstawie</w:t>
            </w:r>
            <w:r>
              <w:rPr>
                <w:rFonts w:ascii="Tahoma" w:hAnsi="Tahoma" w:cs="Tahoma"/>
                <w:color w:val="000000" w:themeColor="text1"/>
                <w:sz w:val="20"/>
                <w:szCs w:val="20"/>
              </w:rPr>
              <w:t xml:space="preserve"> </w:t>
            </w:r>
            <w:r w:rsidRPr="00FE7EB5">
              <w:rPr>
                <w:rFonts w:ascii="Tahoma" w:hAnsi="Tahoma" w:cs="Tahoma"/>
                <w:color w:val="000000" w:themeColor="text1"/>
                <w:sz w:val="20"/>
                <w:szCs w:val="20"/>
              </w:rPr>
              <w:t>postanowienia sądu, nie powinno trwać</w:t>
            </w:r>
            <w:r>
              <w:rPr>
                <w:rFonts w:ascii="Tahoma" w:hAnsi="Tahoma" w:cs="Tahoma"/>
                <w:color w:val="000000" w:themeColor="text1"/>
                <w:sz w:val="20"/>
                <w:szCs w:val="20"/>
              </w:rPr>
              <w:t xml:space="preserve"> </w:t>
            </w:r>
            <w:r w:rsidRPr="00FE7EB5">
              <w:rPr>
                <w:rFonts w:ascii="Tahoma" w:hAnsi="Tahoma" w:cs="Tahoma"/>
                <w:color w:val="000000" w:themeColor="text1"/>
                <w:sz w:val="20"/>
                <w:szCs w:val="20"/>
              </w:rPr>
              <w:t>dłużej niż miesiąc, chyba że strony</w:t>
            </w:r>
            <w:r>
              <w:rPr>
                <w:rFonts w:ascii="Tahoma" w:hAnsi="Tahoma" w:cs="Tahoma"/>
                <w:color w:val="000000" w:themeColor="text1"/>
                <w:sz w:val="20"/>
                <w:szCs w:val="20"/>
              </w:rPr>
              <w:t xml:space="preserve"> </w:t>
            </w:r>
            <w:r w:rsidRPr="00FE7EB5">
              <w:rPr>
                <w:rFonts w:ascii="Tahoma" w:hAnsi="Tahoma" w:cs="Tahoma"/>
                <w:color w:val="000000" w:themeColor="text1"/>
                <w:sz w:val="20"/>
                <w:szCs w:val="20"/>
              </w:rPr>
              <w:t>wniosły o wyznaczenie dłuższego terminu.</w:t>
            </w:r>
          </w:p>
        </w:tc>
        <w:tc>
          <w:tcPr>
            <w:tcW w:w="4674" w:type="dxa"/>
          </w:tcPr>
          <w:p w:rsidR="00FE7EB5" w:rsidRPr="000F35D5" w:rsidRDefault="00FE7EB5" w:rsidP="00960715">
            <w:pPr>
              <w:jc w:val="both"/>
              <w:rPr>
                <w:rFonts w:ascii="Tahoma" w:hAnsi="Tahoma" w:cs="Tahoma"/>
                <w:color w:val="000000" w:themeColor="text1"/>
                <w:sz w:val="20"/>
                <w:szCs w:val="20"/>
              </w:rPr>
            </w:pPr>
            <w:r w:rsidRPr="00FE7EB5">
              <w:rPr>
                <w:rFonts w:ascii="Tahoma" w:hAnsi="Tahoma" w:cs="Tahoma"/>
                <w:color w:val="000000" w:themeColor="text1"/>
                <w:sz w:val="20"/>
                <w:szCs w:val="20"/>
              </w:rPr>
              <w:t>Postępowanie mediacyjne,</w:t>
            </w:r>
            <w:r>
              <w:rPr>
                <w:rFonts w:ascii="Tahoma" w:hAnsi="Tahoma" w:cs="Tahoma"/>
                <w:color w:val="000000" w:themeColor="text1"/>
                <w:sz w:val="20"/>
                <w:szCs w:val="20"/>
              </w:rPr>
              <w:t xml:space="preserve"> d</w:t>
            </w:r>
            <w:r w:rsidRPr="00FE7EB5">
              <w:rPr>
                <w:rFonts w:ascii="Tahoma" w:hAnsi="Tahoma" w:cs="Tahoma"/>
                <w:color w:val="000000" w:themeColor="text1"/>
                <w:sz w:val="20"/>
                <w:szCs w:val="20"/>
              </w:rPr>
              <w:t>o którego doszło na podstawie</w:t>
            </w:r>
            <w:r>
              <w:rPr>
                <w:rFonts w:ascii="Tahoma" w:hAnsi="Tahoma" w:cs="Tahoma"/>
                <w:color w:val="000000" w:themeColor="text1"/>
                <w:sz w:val="20"/>
                <w:szCs w:val="20"/>
              </w:rPr>
              <w:t xml:space="preserve"> </w:t>
            </w:r>
            <w:r w:rsidRPr="00FE7EB5">
              <w:rPr>
                <w:rFonts w:ascii="Tahoma" w:hAnsi="Tahoma" w:cs="Tahoma"/>
                <w:color w:val="000000" w:themeColor="text1"/>
                <w:sz w:val="20"/>
                <w:szCs w:val="20"/>
              </w:rPr>
              <w:t>postanowienia sądu, nie powinno trwać</w:t>
            </w:r>
            <w:r>
              <w:rPr>
                <w:rFonts w:ascii="Tahoma" w:hAnsi="Tahoma" w:cs="Tahoma"/>
                <w:color w:val="000000" w:themeColor="text1"/>
                <w:sz w:val="20"/>
                <w:szCs w:val="20"/>
              </w:rPr>
              <w:t xml:space="preserve"> </w:t>
            </w:r>
            <w:r w:rsidRPr="00FE7EB5">
              <w:rPr>
                <w:rFonts w:ascii="Tahoma" w:hAnsi="Tahoma" w:cs="Tahoma"/>
                <w:color w:val="000000" w:themeColor="text1"/>
                <w:sz w:val="20"/>
                <w:szCs w:val="20"/>
              </w:rPr>
              <w:t xml:space="preserve">dłużej niż </w:t>
            </w:r>
            <w:r>
              <w:rPr>
                <w:rFonts w:ascii="Tahoma" w:hAnsi="Tahoma" w:cs="Tahoma"/>
                <w:color w:val="000000" w:themeColor="text1"/>
                <w:sz w:val="20"/>
                <w:szCs w:val="20"/>
              </w:rPr>
              <w:t>3 miesiące</w:t>
            </w:r>
            <w:r w:rsidRPr="00FE7EB5">
              <w:rPr>
                <w:rFonts w:ascii="Tahoma" w:hAnsi="Tahoma" w:cs="Tahoma"/>
                <w:color w:val="000000" w:themeColor="text1"/>
                <w:sz w:val="20"/>
                <w:szCs w:val="20"/>
              </w:rPr>
              <w:t>, chyba że strony</w:t>
            </w:r>
            <w:r>
              <w:rPr>
                <w:rFonts w:ascii="Tahoma" w:hAnsi="Tahoma" w:cs="Tahoma"/>
                <w:color w:val="000000" w:themeColor="text1"/>
                <w:sz w:val="20"/>
                <w:szCs w:val="20"/>
              </w:rPr>
              <w:t xml:space="preserve"> </w:t>
            </w:r>
            <w:r w:rsidRPr="00FE7EB5">
              <w:rPr>
                <w:rFonts w:ascii="Tahoma" w:hAnsi="Tahoma" w:cs="Tahoma"/>
                <w:color w:val="000000" w:themeColor="text1"/>
                <w:sz w:val="20"/>
                <w:szCs w:val="20"/>
              </w:rPr>
              <w:t>wniosły</w:t>
            </w:r>
            <w:r w:rsidR="00960715">
              <w:rPr>
                <w:rFonts w:ascii="Tahoma" w:hAnsi="Tahoma" w:cs="Tahoma"/>
                <w:color w:val="000000" w:themeColor="text1"/>
                <w:sz w:val="20"/>
                <w:szCs w:val="20"/>
              </w:rPr>
              <w:br/>
            </w:r>
            <w:r w:rsidRPr="00FE7EB5">
              <w:rPr>
                <w:rFonts w:ascii="Tahoma" w:hAnsi="Tahoma" w:cs="Tahoma"/>
                <w:color w:val="000000" w:themeColor="text1"/>
                <w:sz w:val="20"/>
                <w:szCs w:val="20"/>
              </w:rPr>
              <w:t>o wyznaczenie dłuższego terminu.</w:t>
            </w:r>
          </w:p>
        </w:tc>
      </w:tr>
      <w:tr w:rsidR="005B1F2D" w:rsidRPr="000F35D5" w:rsidTr="0072273C">
        <w:tc>
          <w:tcPr>
            <w:tcW w:w="8939" w:type="dxa"/>
            <w:gridSpan w:val="5"/>
          </w:tcPr>
          <w:p w:rsidR="005B1F2D" w:rsidRDefault="005B1F2D" w:rsidP="000F35D5">
            <w:pPr>
              <w:jc w:val="center"/>
              <w:rPr>
                <w:rFonts w:ascii="Tahoma" w:hAnsi="Tahoma" w:cs="Tahoma"/>
                <w:color w:val="000000" w:themeColor="text1"/>
                <w:sz w:val="20"/>
                <w:szCs w:val="20"/>
              </w:rPr>
            </w:pPr>
            <w:r>
              <w:rPr>
                <w:rFonts w:ascii="Tahoma" w:hAnsi="Tahoma" w:cs="Tahoma"/>
                <w:color w:val="000000" w:themeColor="text1"/>
                <w:sz w:val="20"/>
                <w:szCs w:val="20"/>
              </w:rPr>
              <w:t>Strona 93</w:t>
            </w:r>
          </w:p>
        </w:tc>
      </w:tr>
      <w:tr w:rsidR="005B1F2D" w:rsidRPr="000F35D5" w:rsidTr="005B1F2D">
        <w:tc>
          <w:tcPr>
            <w:tcW w:w="4256" w:type="dxa"/>
            <w:gridSpan w:val="3"/>
          </w:tcPr>
          <w:p w:rsidR="005B1F2D" w:rsidRPr="000F35D5" w:rsidRDefault="005B1F2D"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83" w:type="dxa"/>
            <w:gridSpan w:val="2"/>
          </w:tcPr>
          <w:p w:rsidR="005B1F2D" w:rsidRPr="000F35D5" w:rsidRDefault="005B1F2D"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5B1F2D" w:rsidRPr="000F35D5" w:rsidTr="005B1F2D">
        <w:tc>
          <w:tcPr>
            <w:tcW w:w="4256" w:type="dxa"/>
            <w:gridSpan w:val="3"/>
          </w:tcPr>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Art. 190a Ustawy z dnia 6 czerwca 1997 r. Kodeks karny:</w:t>
            </w:r>
          </w:p>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1. Kto przez uporczywe nękanie innej osoby lub osoby jej najbliższej wzbudza</w:t>
            </w:r>
            <w:r w:rsidR="00960715">
              <w:rPr>
                <w:rFonts w:ascii="Tahoma" w:hAnsi="Tahoma" w:cs="Tahoma"/>
                <w:color w:val="000000" w:themeColor="text1"/>
                <w:sz w:val="20"/>
                <w:szCs w:val="20"/>
              </w:rPr>
              <w:br/>
            </w:r>
            <w:r w:rsidRPr="005B1F2D">
              <w:rPr>
                <w:rFonts w:ascii="Tahoma" w:hAnsi="Tahoma" w:cs="Tahoma"/>
                <w:color w:val="000000" w:themeColor="text1"/>
                <w:sz w:val="20"/>
                <w:szCs w:val="20"/>
              </w:rPr>
              <w:t>u niej</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uzasadnione okolicznościami poczucie zagrożenia lub istotnie narusza jej prywatność,</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podlega karze pozbawienia wolności do lat 3.</w:t>
            </w:r>
          </w:p>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xml:space="preserve">§ 2. Tej samej karze podlega, kto, </w:t>
            </w:r>
            <w:r w:rsidRPr="005B1F2D">
              <w:rPr>
                <w:rFonts w:ascii="Tahoma" w:hAnsi="Tahoma" w:cs="Tahoma"/>
                <w:color w:val="000000" w:themeColor="text1"/>
                <w:sz w:val="20"/>
                <w:szCs w:val="20"/>
              </w:rPr>
              <w:lastRenderedPageBreak/>
              <w:t>podszywając się pod inną osobę, wykorzystuje jej</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wizerunek lub inne jej dane osobowe w celu wyrządzenia jej szkody majątkowej lub</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osobistej.</w:t>
            </w:r>
          </w:p>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3. Jeżeli następstwem czynu określonego</w:t>
            </w:r>
            <w:r w:rsidR="00960715">
              <w:rPr>
                <w:rFonts w:ascii="Tahoma" w:hAnsi="Tahoma" w:cs="Tahoma"/>
                <w:color w:val="000000" w:themeColor="text1"/>
                <w:sz w:val="20"/>
                <w:szCs w:val="20"/>
              </w:rPr>
              <w:br/>
            </w:r>
            <w:r w:rsidRPr="005B1F2D">
              <w:rPr>
                <w:rFonts w:ascii="Tahoma" w:hAnsi="Tahoma" w:cs="Tahoma"/>
                <w:color w:val="000000" w:themeColor="text1"/>
                <w:sz w:val="20"/>
                <w:szCs w:val="20"/>
              </w:rPr>
              <w:t>w § 1 lub 2 jest targnięcie się pokrzywdzonego</w:t>
            </w:r>
            <w:r w:rsidR="00960715">
              <w:rPr>
                <w:rFonts w:ascii="Tahoma" w:hAnsi="Tahoma" w:cs="Tahoma"/>
                <w:color w:val="000000" w:themeColor="text1"/>
                <w:sz w:val="20"/>
                <w:szCs w:val="20"/>
              </w:rPr>
              <w:t xml:space="preserve"> </w:t>
            </w:r>
            <w:r w:rsidRPr="005B1F2D">
              <w:rPr>
                <w:rFonts w:ascii="Tahoma" w:hAnsi="Tahoma" w:cs="Tahoma"/>
                <w:color w:val="000000" w:themeColor="text1"/>
                <w:sz w:val="20"/>
                <w:szCs w:val="20"/>
              </w:rPr>
              <w:t>na własne życie, sprawca</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podlega karze pozbawienia wolności od roku do lat 10.</w:t>
            </w:r>
          </w:p>
          <w:p w:rsid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4. Ściganie przestępstwa określonego w § 1 lub 2 następuje na wniosek pokrzywdzonego.</w:t>
            </w:r>
          </w:p>
        </w:tc>
        <w:tc>
          <w:tcPr>
            <w:tcW w:w="4683" w:type="dxa"/>
            <w:gridSpan w:val="2"/>
          </w:tcPr>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lastRenderedPageBreak/>
              <w:t>Art. 190a Ustawy z dnia 6 czerwca 1997 r. Kodeks karny:</w:t>
            </w:r>
          </w:p>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1. Kto przez uporczywe nękanie innej osoby lub osoby jej najbliższej wzbudza u niej uzasadnione okolicznościami poczucie zagrożenia, poniżenia lub udręczenia lub istotnie narusza jej prywatność,</w:t>
            </w:r>
            <w:r w:rsidR="00960715">
              <w:rPr>
                <w:rFonts w:ascii="Tahoma" w:hAnsi="Tahoma" w:cs="Tahoma"/>
                <w:color w:val="000000" w:themeColor="text1"/>
                <w:sz w:val="20"/>
                <w:szCs w:val="20"/>
              </w:rPr>
              <w:t xml:space="preserve"> </w:t>
            </w:r>
            <w:r w:rsidRPr="005B1F2D">
              <w:rPr>
                <w:rFonts w:ascii="Tahoma" w:hAnsi="Tahoma" w:cs="Tahoma"/>
                <w:color w:val="000000" w:themeColor="text1"/>
                <w:sz w:val="20"/>
                <w:szCs w:val="20"/>
              </w:rPr>
              <w:t>podlega karze pozbawienia wolności od 6 miesięcy do lat 8.</w:t>
            </w:r>
          </w:p>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xml:space="preserve">§  2. Tej samej karze podlega, kto, podszywając </w:t>
            </w:r>
            <w:r w:rsidRPr="005B1F2D">
              <w:rPr>
                <w:rFonts w:ascii="Tahoma" w:hAnsi="Tahoma" w:cs="Tahoma"/>
                <w:color w:val="000000" w:themeColor="text1"/>
                <w:sz w:val="20"/>
                <w:szCs w:val="20"/>
              </w:rPr>
              <w:lastRenderedPageBreak/>
              <w:t>się pod inną osobę, wykorzystuje jej wizerunek, inne jej dane osobowe lub inne dane, za pomocą których jest ona publicznie identyfikowana, w celu wyrządzenia jej szkody majątkowej lub osobistej.</w:t>
            </w:r>
          </w:p>
          <w:p w:rsidR="005B1F2D" w:rsidRP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3. Jeżeli następstwem czynu określonego w § 1 lub 2 jest targnięcie się pokrzywdzonego na własne życie, sprawca podlega karze pozbawienia wolności od lat 2 do 12.</w:t>
            </w:r>
          </w:p>
          <w:p w:rsidR="005B1F2D"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  4. Ściganie przestępstwa określonego w § 1 lub 2 następuje na wniosek pokrzywdzonego.</w:t>
            </w:r>
          </w:p>
        </w:tc>
      </w:tr>
      <w:tr w:rsidR="00FE7EB5" w:rsidRPr="000F35D5" w:rsidTr="0072273C">
        <w:tc>
          <w:tcPr>
            <w:tcW w:w="8939" w:type="dxa"/>
            <w:gridSpan w:val="5"/>
          </w:tcPr>
          <w:p w:rsidR="00FE7EB5" w:rsidRPr="000F35D5" w:rsidRDefault="00094737" w:rsidP="000F35D5">
            <w:pPr>
              <w:jc w:val="center"/>
              <w:rPr>
                <w:rFonts w:ascii="Tahoma" w:hAnsi="Tahoma" w:cs="Tahoma"/>
                <w:color w:val="000000" w:themeColor="text1"/>
                <w:sz w:val="20"/>
                <w:szCs w:val="20"/>
              </w:rPr>
            </w:pPr>
            <w:r>
              <w:rPr>
                <w:rFonts w:ascii="Tahoma" w:hAnsi="Tahoma" w:cs="Tahoma"/>
                <w:color w:val="000000" w:themeColor="text1"/>
                <w:sz w:val="20"/>
                <w:szCs w:val="20"/>
              </w:rPr>
              <w:lastRenderedPageBreak/>
              <w:t>Strona 96</w:t>
            </w:r>
          </w:p>
        </w:tc>
      </w:tr>
      <w:tr w:rsidR="005B1F2D" w:rsidRPr="000F35D5" w:rsidTr="005B1F2D">
        <w:tc>
          <w:tcPr>
            <w:tcW w:w="4256" w:type="dxa"/>
            <w:gridSpan w:val="3"/>
          </w:tcPr>
          <w:p w:rsidR="005B1F2D" w:rsidRPr="000F35D5" w:rsidRDefault="005B1F2D" w:rsidP="002B48B9">
            <w:pPr>
              <w:pStyle w:val="NormalnyWeb"/>
              <w:jc w:val="center"/>
              <w:rPr>
                <w:rFonts w:ascii="Tahoma" w:hAnsi="Tahoma" w:cs="Tahoma"/>
                <w:color w:val="000000" w:themeColor="text1"/>
                <w:sz w:val="20"/>
                <w:szCs w:val="20"/>
              </w:rPr>
            </w:pPr>
            <w:r w:rsidRPr="000F35D5">
              <w:rPr>
                <w:rFonts w:ascii="Tahoma" w:hAnsi="Tahoma" w:cs="Tahoma"/>
                <w:color w:val="000000" w:themeColor="text1"/>
                <w:sz w:val="20"/>
                <w:szCs w:val="20"/>
              </w:rPr>
              <w:t>Jest:</w:t>
            </w:r>
          </w:p>
        </w:tc>
        <w:tc>
          <w:tcPr>
            <w:tcW w:w="4683" w:type="dxa"/>
            <w:gridSpan w:val="2"/>
          </w:tcPr>
          <w:p w:rsidR="005B1F2D" w:rsidRPr="000F35D5" w:rsidRDefault="005B1F2D" w:rsidP="002B48B9">
            <w:pPr>
              <w:jc w:val="center"/>
              <w:rPr>
                <w:rFonts w:ascii="Tahoma" w:hAnsi="Tahoma" w:cs="Tahoma"/>
                <w:color w:val="000000" w:themeColor="text1"/>
                <w:sz w:val="20"/>
                <w:szCs w:val="20"/>
              </w:rPr>
            </w:pPr>
            <w:r w:rsidRPr="000F35D5">
              <w:rPr>
                <w:rFonts w:ascii="Tahoma" w:hAnsi="Tahoma" w:cs="Tahoma"/>
                <w:color w:val="000000" w:themeColor="text1"/>
                <w:sz w:val="20"/>
                <w:szCs w:val="20"/>
              </w:rPr>
              <w:t>Powinno być</w:t>
            </w:r>
            <w:r>
              <w:rPr>
                <w:rFonts w:ascii="Tahoma" w:hAnsi="Tahoma" w:cs="Tahoma"/>
                <w:color w:val="000000" w:themeColor="text1"/>
                <w:sz w:val="20"/>
                <w:szCs w:val="20"/>
              </w:rPr>
              <w:t>:</w:t>
            </w:r>
          </w:p>
        </w:tc>
      </w:tr>
      <w:tr w:rsidR="00094737" w:rsidRPr="000F35D5" w:rsidTr="005B1F2D">
        <w:tc>
          <w:tcPr>
            <w:tcW w:w="4246" w:type="dxa"/>
            <w:gridSpan w:val="2"/>
          </w:tcPr>
          <w:p w:rsidR="00094737" w:rsidRPr="000F35D5"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Przepisy karne ustawy</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o przeciwdziałaniu narkomanii przewidują</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dla osoby dorosłej (powyżej 17 lat) karę</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pozbawienia wolności nawet do 12 lat.</w:t>
            </w:r>
          </w:p>
        </w:tc>
        <w:tc>
          <w:tcPr>
            <w:tcW w:w="4693" w:type="dxa"/>
            <w:gridSpan w:val="3"/>
          </w:tcPr>
          <w:p w:rsidR="00094737" w:rsidRPr="000F35D5" w:rsidRDefault="005B1F2D" w:rsidP="00960715">
            <w:pPr>
              <w:jc w:val="both"/>
              <w:rPr>
                <w:rFonts w:ascii="Tahoma" w:hAnsi="Tahoma" w:cs="Tahoma"/>
                <w:color w:val="000000" w:themeColor="text1"/>
                <w:sz w:val="20"/>
                <w:szCs w:val="20"/>
              </w:rPr>
            </w:pPr>
            <w:r w:rsidRPr="005B1F2D">
              <w:rPr>
                <w:rFonts w:ascii="Tahoma" w:hAnsi="Tahoma" w:cs="Tahoma"/>
                <w:color w:val="000000" w:themeColor="text1"/>
                <w:sz w:val="20"/>
                <w:szCs w:val="20"/>
              </w:rPr>
              <w:t>Przepisy karne ustawy</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o przeciwdziałaniu narkomanii przewidują</w:t>
            </w:r>
            <w:r>
              <w:rPr>
                <w:rFonts w:ascii="Tahoma" w:hAnsi="Tahoma" w:cs="Tahoma"/>
                <w:color w:val="000000" w:themeColor="text1"/>
                <w:sz w:val="20"/>
                <w:szCs w:val="20"/>
              </w:rPr>
              <w:t xml:space="preserve"> </w:t>
            </w:r>
            <w:r w:rsidRPr="005B1F2D">
              <w:rPr>
                <w:rFonts w:ascii="Tahoma" w:hAnsi="Tahoma" w:cs="Tahoma"/>
                <w:color w:val="000000" w:themeColor="text1"/>
                <w:sz w:val="20"/>
                <w:szCs w:val="20"/>
              </w:rPr>
              <w:t>dla osoby dorosłej (powyżej 17 lat) karę</w:t>
            </w:r>
            <w:r>
              <w:rPr>
                <w:rFonts w:ascii="Tahoma" w:hAnsi="Tahoma" w:cs="Tahoma"/>
                <w:color w:val="000000" w:themeColor="text1"/>
                <w:sz w:val="20"/>
                <w:szCs w:val="20"/>
              </w:rPr>
              <w:t xml:space="preserve"> pozbawienia wolności nawet do 10</w:t>
            </w:r>
            <w:r w:rsidRPr="005B1F2D">
              <w:rPr>
                <w:rFonts w:ascii="Tahoma" w:hAnsi="Tahoma" w:cs="Tahoma"/>
                <w:color w:val="000000" w:themeColor="text1"/>
                <w:sz w:val="20"/>
                <w:szCs w:val="20"/>
              </w:rPr>
              <w:t xml:space="preserve"> lat.</w:t>
            </w:r>
          </w:p>
        </w:tc>
      </w:tr>
      <w:tr w:rsidR="00094737" w:rsidRPr="000F35D5" w:rsidTr="005B1F2D">
        <w:tc>
          <w:tcPr>
            <w:tcW w:w="4246" w:type="dxa"/>
            <w:gridSpan w:val="2"/>
          </w:tcPr>
          <w:p w:rsidR="00094737" w:rsidRPr="005B1F2D" w:rsidRDefault="00822CBC" w:rsidP="00822CBC">
            <w:pPr>
              <w:jc w:val="both"/>
              <w:rPr>
                <w:rFonts w:ascii="Tahoma" w:hAnsi="Tahoma" w:cs="Tahoma"/>
                <w:b/>
                <w:color w:val="000000" w:themeColor="text1"/>
                <w:sz w:val="20"/>
                <w:szCs w:val="20"/>
              </w:rPr>
            </w:pPr>
            <w:r w:rsidRPr="00822CBC">
              <w:rPr>
                <w:rFonts w:ascii="Tahoma" w:hAnsi="Tahoma" w:cs="Tahoma"/>
                <w:color w:val="000000" w:themeColor="text1"/>
                <w:sz w:val="20"/>
                <w:szCs w:val="20"/>
              </w:rPr>
              <w:t>Stalking jest zabroniony przez</w:t>
            </w:r>
            <w:r>
              <w:rPr>
                <w:rFonts w:ascii="Tahoma" w:hAnsi="Tahoma" w:cs="Tahoma"/>
                <w:color w:val="000000" w:themeColor="text1"/>
                <w:sz w:val="20"/>
                <w:szCs w:val="20"/>
              </w:rPr>
              <w:t xml:space="preserve"> </w:t>
            </w:r>
            <w:r w:rsidRPr="00822CBC">
              <w:rPr>
                <w:rFonts w:ascii="Tahoma" w:hAnsi="Tahoma" w:cs="Tahoma"/>
                <w:color w:val="000000" w:themeColor="text1"/>
                <w:sz w:val="20"/>
                <w:szCs w:val="20"/>
              </w:rPr>
              <w:t xml:space="preserve">prawo karne. </w:t>
            </w:r>
            <w:r w:rsidR="005B1F2D" w:rsidRPr="005B1F2D">
              <w:rPr>
                <w:rFonts w:ascii="Tahoma" w:hAnsi="Tahoma" w:cs="Tahoma"/>
                <w:color w:val="000000" w:themeColor="text1"/>
                <w:sz w:val="20"/>
                <w:szCs w:val="20"/>
              </w:rPr>
              <w:t>Osoba, która się go dopuści podlega karze</w:t>
            </w:r>
            <w:r w:rsidR="00960715">
              <w:rPr>
                <w:rFonts w:ascii="Tahoma" w:hAnsi="Tahoma" w:cs="Tahoma"/>
                <w:color w:val="000000" w:themeColor="text1"/>
                <w:sz w:val="20"/>
                <w:szCs w:val="20"/>
              </w:rPr>
              <w:t xml:space="preserve"> </w:t>
            </w:r>
            <w:r w:rsidR="005B1F2D" w:rsidRPr="005B1F2D">
              <w:rPr>
                <w:rFonts w:ascii="Tahoma" w:hAnsi="Tahoma" w:cs="Tahoma"/>
                <w:color w:val="000000" w:themeColor="text1"/>
                <w:sz w:val="20"/>
                <w:szCs w:val="20"/>
              </w:rPr>
              <w:t>pozbawienia wolności do 3 lat. Ściganie</w:t>
            </w:r>
            <w:r w:rsidR="00960715">
              <w:rPr>
                <w:rFonts w:ascii="Tahoma" w:hAnsi="Tahoma" w:cs="Tahoma"/>
                <w:color w:val="000000" w:themeColor="text1"/>
                <w:sz w:val="20"/>
                <w:szCs w:val="20"/>
              </w:rPr>
              <w:t xml:space="preserve"> </w:t>
            </w:r>
            <w:r w:rsidR="005B1F2D" w:rsidRPr="005B1F2D">
              <w:rPr>
                <w:rFonts w:ascii="Tahoma" w:hAnsi="Tahoma" w:cs="Tahoma"/>
                <w:color w:val="000000" w:themeColor="text1"/>
                <w:sz w:val="20"/>
                <w:szCs w:val="20"/>
              </w:rPr>
              <w:t>tego przestępstwa odbywa się na wniosek</w:t>
            </w:r>
            <w:r w:rsidR="00960715">
              <w:rPr>
                <w:rFonts w:ascii="Tahoma" w:hAnsi="Tahoma" w:cs="Tahoma"/>
                <w:color w:val="000000" w:themeColor="text1"/>
                <w:sz w:val="20"/>
                <w:szCs w:val="20"/>
              </w:rPr>
              <w:t xml:space="preserve"> </w:t>
            </w:r>
            <w:r w:rsidR="005B1F2D" w:rsidRPr="005B1F2D">
              <w:rPr>
                <w:rFonts w:ascii="Tahoma" w:hAnsi="Tahoma" w:cs="Tahoma"/>
                <w:color w:val="000000" w:themeColor="text1"/>
                <w:sz w:val="20"/>
                <w:szCs w:val="20"/>
              </w:rPr>
              <w:t>pokrzywdzonego. Bez wniosku policja</w:t>
            </w:r>
            <w:r>
              <w:rPr>
                <w:rFonts w:ascii="Tahoma" w:hAnsi="Tahoma" w:cs="Tahoma"/>
                <w:color w:val="000000" w:themeColor="text1"/>
                <w:sz w:val="20"/>
                <w:szCs w:val="20"/>
              </w:rPr>
              <w:br/>
            </w:r>
            <w:r w:rsidR="005B1F2D" w:rsidRPr="005B1F2D">
              <w:rPr>
                <w:rFonts w:ascii="Tahoma" w:hAnsi="Tahoma" w:cs="Tahoma"/>
                <w:color w:val="000000" w:themeColor="text1"/>
                <w:sz w:val="20"/>
                <w:szCs w:val="20"/>
              </w:rPr>
              <w:t>i prokuratura nie podejmą działań.</w:t>
            </w:r>
          </w:p>
        </w:tc>
        <w:tc>
          <w:tcPr>
            <w:tcW w:w="4693" w:type="dxa"/>
            <w:gridSpan w:val="3"/>
          </w:tcPr>
          <w:p w:rsidR="00094737" w:rsidRPr="000F35D5" w:rsidRDefault="00822CBC" w:rsidP="00822CBC">
            <w:pPr>
              <w:jc w:val="both"/>
              <w:rPr>
                <w:rFonts w:ascii="Tahoma" w:hAnsi="Tahoma" w:cs="Tahoma"/>
                <w:color w:val="000000" w:themeColor="text1"/>
                <w:sz w:val="20"/>
                <w:szCs w:val="20"/>
              </w:rPr>
            </w:pPr>
            <w:r w:rsidRPr="00822CBC">
              <w:rPr>
                <w:rFonts w:ascii="Tahoma" w:hAnsi="Tahoma" w:cs="Tahoma"/>
                <w:color w:val="000000" w:themeColor="text1"/>
                <w:sz w:val="20"/>
                <w:szCs w:val="20"/>
              </w:rPr>
              <w:t>Stalking jest zabroniony przez</w:t>
            </w:r>
            <w:r>
              <w:rPr>
                <w:rFonts w:ascii="Tahoma" w:hAnsi="Tahoma" w:cs="Tahoma"/>
                <w:color w:val="000000" w:themeColor="text1"/>
                <w:sz w:val="20"/>
                <w:szCs w:val="20"/>
              </w:rPr>
              <w:t xml:space="preserve"> </w:t>
            </w:r>
            <w:r w:rsidRPr="00822CBC">
              <w:rPr>
                <w:rFonts w:ascii="Tahoma" w:hAnsi="Tahoma" w:cs="Tahoma"/>
                <w:color w:val="000000" w:themeColor="text1"/>
                <w:sz w:val="20"/>
                <w:szCs w:val="20"/>
              </w:rPr>
              <w:t xml:space="preserve">prawo karne. </w:t>
            </w:r>
            <w:r w:rsidR="005B1F2D" w:rsidRPr="005B1F2D">
              <w:rPr>
                <w:rFonts w:ascii="Tahoma" w:hAnsi="Tahoma" w:cs="Tahoma"/>
                <w:color w:val="000000" w:themeColor="text1"/>
                <w:sz w:val="20"/>
                <w:szCs w:val="20"/>
              </w:rPr>
              <w:t>Osoba, która się go dopuści podlega karze</w:t>
            </w:r>
            <w:r w:rsidR="00960715">
              <w:rPr>
                <w:rFonts w:ascii="Tahoma" w:hAnsi="Tahoma" w:cs="Tahoma"/>
                <w:color w:val="000000" w:themeColor="text1"/>
                <w:sz w:val="20"/>
                <w:szCs w:val="20"/>
              </w:rPr>
              <w:t xml:space="preserve"> </w:t>
            </w:r>
            <w:r w:rsidR="005B1F2D" w:rsidRPr="005B1F2D">
              <w:rPr>
                <w:rFonts w:ascii="Tahoma" w:hAnsi="Tahoma" w:cs="Tahoma"/>
                <w:color w:val="000000" w:themeColor="text1"/>
                <w:sz w:val="20"/>
                <w:szCs w:val="20"/>
              </w:rPr>
              <w:t xml:space="preserve">pozbawienia wolności do </w:t>
            </w:r>
            <w:r w:rsidR="005B1F2D">
              <w:rPr>
                <w:rFonts w:ascii="Tahoma" w:hAnsi="Tahoma" w:cs="Tahoma"/>
                <w:color w:val="000000" w:themeColor="text1"/>
                <w:sz w:val="20"/>
                <w:szCs w:val="20"/>
              </w:rPr>
              <w:t>8</w:t>
            </w:r>
            <w:r w:rsidR="005B1F2D" w:rsidRPr="005B1F2D">
              <w:rPr>
                <w:rFonts w:ascii="Tahoma" w:hAnsi="Tahoma" w:cs="Tahoma"/>
                <w:color w:val="000000" w:themeColor="text1"/>
                <w:sz w:val="20"/>
                <w:szCs w:val="20"/>
              </w:rPr>
              <w:t xml:space="preserve"> lat. Ściganie</w:t>
            </w:r>
            <w:r w:rsidR="00960715">
              <w:rPr>
                <w:rFonts w:ascii="Tahoma" w:hAnsi="Tahoma" w:cs="Tahoma"/>
                <w:color w:val="000000" w:themeColor="text1"/>
                <w:sz w:val="20"/>
                <w:szCs w:val="20"/>
              </w:rPr>
              <w:t xml:space="preserve"> </w:t>
            </w:r>
            <w:r w:rsidR="005B1F2D" w:rsidRPr="005B1F2D">
              <w:rPr>
                <w:rFonts w:ascii="Tahoma" w:hAnsi="Tahoma" w:cs="Tahoma"/>
                <w:color w:val="000000" w:themeColor="text1"/>
                <w:sz w:val="20"/>
                <w:szCs w:val="20"/>
              </w:rPr>
              <w:t>tego przestępstwa odbywa się na wniosek</w:t>
            </w:r>
            <w:r w:rsidR="00960715">
              <w:rPr>
                <w:rFonts w:ascii="Tahoma" w:hAnsi="Tahoma" w:cs="Tahoma"/>
                <w:color w:val="000000" w:themeColor="text1"/>
                <w:sz w:val="20"/>
                <w:szCs w:val="20"/>
              </w:rPr>
              <w:t xml:space="preserve"> </w:t>
            </w:r>
            <w:r w:rsidR="005B1F2D" w:rsidRPr="005B1F2D">
              <w:rPr>
                <w:rFonts w:ascii="Tahoma" w:hAnsi="Tahoma" w:cs="Tahoma"/>
                <w:color w:val="000000" w:themeColor="text1"/>
                <w:sz w:val="20"/>
                <w:szCs w:val="20"/>
              </w:rPr>
              <w:t>pokrzywdzonego. Bez wniosku policja</w:t>
            </w:r>
            <w:r w:rsidR="00960715">
              <w:rPr>
                <w:rFonts w:ascii="Tahoma" w:hAnsi="Tahoma" w:cs="Tahoma"/>
                <w:color w:val="000000" w:themeColor="text1"/>
                <w:sz w:val="20"/>
                <w:szCs w:val="20"/>
              </w:rPr>
              <w:br/>
            </w:r>
            <w:r w:rsidR="005B1F2D" w:rsidRPr="005B1F2D">
              <w:rPr>
                <w:rFonts w:ascii="Tahoma" w:hAnsi="Tahoma" w:cs="Tahoma"/>
                <w:color w:val="000000" w:themeColor="text1"/>
                <w:sz w:val="20"/>
                <w:szCs w:val="20"/>
              </w:rPr>
              <w:t>i prokuratura nie podejmą działań.</w:t>
            </w:r>
          </w:p>
        </w:tc>
      </w:tr>
    </w:tbl>
    <w:p w:rsidR="00BF4AAA" w:rsidRPr="000F35D5" w:rsidRDefault="00BF4AAA" w:rsidP="00C60143">
      <w:pPr>
        <w:rPr>
          <w:rFonts w:ascii="Tahoma" w:hAnsi="Tahoma" w:cs="Tahoma"/>
          <w:color w:val="000000" w:themeColor="text1"/>
          <w:sz w:val="20"/>
          <w:szCs w:val="20"/>
        </w:rPr>
      </w:pPr>
    </w:p>
    <w:p w:rsidR="0040722A" w:rsidRPr="000F35D5" w:rsidRDefault="0040722A" w:rsidP="00C60143">
      <w:pPr>
        <w:rPr>
          <w:rFonts w:ascii="Tahoma" w:hAnsi="Tahoma" w:cs="Tahoma"/>
          <w:color w:val="000000" w:themeColor="text1"/>
          <w:sz w:val="20"/>
          <w:szCs w:val="20"/>
        </w:rPr>
      </w:pPr>
    </w:p>
    <w:p w:rsidR="00C60143" w:rsidRPr="000F35D5" w:rsidRDefault="00C60143">
      <w:pPr>
        <w:rPr>
          <w:rFonts w:ascii="Tahoma" w:hAnsi="Tahoma" w:cs="Tahoma"/>
          <w:color w:val="000000" w:themeColor="text1"/>
          <w:sz w:val="20"/>
          <w:szCs w:val="20"/>
        </w:rPr>
      </w:pPr>
    </w:p>
    <w:sectPr w:rsidR="00C60143" w:rsidRPr="000F35D5" w:rsidSect="00C60143">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331" w:rsidRDefault="00B06331" w:rsidP="00FE5A1B">
      <w:r>
        <w:separator/>
      </w:r>
    </w:p>
  </w:endnote>
  <w:endnote w:type="continuationSeparator" w:id="1">
    <w:p w:rsidR="00B06331" w:rsidRDefault="00B06331" w:rsidP="00FE5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7C" w:rsidRDefault="00310C7C">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7C" w:rsidRDefault="00310C7C">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7C" w:rsidRDefault="00310C7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331" w:rsidRDefault="00B06331" w:rsidP="00FE5A1B">
      <w:r>
        <w:separator/>
      </w:r>
    </w:p>
  </w:footnote>
  <w:footnote w:type="continuationSeparator" w:id="1">
    <w:p w:rsidR="00B06331" w:rsidRDefault="00B06331" w:rsidP="00FE5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7C" w:rsidRDefault="00310C7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A1B" w:rsidRPr="001F67D7" w:rsidRDefault="00FE5A1B" w:rsidP="00FE5A1B">
    <w:pPr>
      <w:pStyle w:val="Nagwek"/>
      <w:jc w:val="center"/>
      <w:rPr>
        <w:rFonts w:ascii="Tahoma" w:hAnsi="Tahoma" w:cs="Tahoma"/>
        <w:b/>
        <w:sz w:val="20"/>
      </w:rPr>
    </w:pPr>
    <w:r w:rsidRPr="001F67D7">
      <w:rPr>
        <w:rFonts w:ascii="Tahoma" w:hAnsi="Tahoma" w:cs="Tahoma"/>
        <w:b/>
        <w:sz w:val="20"/>
      </w:rPr>
      <w:t>Wykaz zmian w zakresie stanu prawnego w książce</w:t>
    </w:r>
  </w:p>
  <w:p w:rsidR="00FE5A1B" w:rsidRPr="001F67D7" w:rsidRDefault="00FE5A1B" w:rsidP="00FE5A1B">
    <w:pPr>
      <w:pStyle w:val="Nagwek"/>
      <w:jc w:val="center"/>
      <w:rPr>
        <w:rFonts w:ascii="Tahoma" w:hAnsi="Tahoma" w:cs="Tahoma"/>
        <w:b/>
        <w:i/>
        <w:sz w:val="20"/>
      </w:rPr>
    </w:pPr>
    <w:r w:rsidRPr="001F67D7">
      <w:rPr>
        <w:rFonts w:ascii="Tahoma" w:hAnsi="Tahoma" w:cs="Tahoma"/>
        <w:b/>
        <w:i/>
        <w:sz w:val="20"/>
      </w:rPr>
      <w:t xml:space="preserve">Przychodzi uczeń do prawnika... część dla młodzieży </w:t>
    </w:r>
    <w:r w:rsidR="004906DC">
      <w:rPr>
        <w:rFonts w:ascii="Tahoma" w:hAnsi="Tahoma" w:cs="Tahoma"/>
        <w:b/>
        <w:i/>
        <w:sz w:val="20"/>
      </w:rPr>
      <w:t>ponadgimnazjalnej</w:t>
    </w:r>
  </w:p>
  <w:p w:rsidR="00FE5A1B" w:rsidRDefault="00FE5A1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C7C" w:rsidRDefault="00310C7C">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78B4"/>
    <w:multiLevelType w:val="hybridMultilevel"/>
    <w:tmpl w:val="B9882E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AAE66F0"/>
    <w:multiLevelType w:val="hybridMultilevel"/>
    <w:tmpl w:val="88F46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7636B62"/>
    <w:multiLevelType w:val="hybridMultilevel"/>
    <w:tmpl w:val="CA4446D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7A52E3C"/>
    <w:multiLevelType w:val="multilevel"/>
    <w:tmpl w:val="F56AA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7939B8"/>
    <w:multiLevelType w:val="multilevel"/>
    <w:tmpl w:val="E682A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785" w:hanging="7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08"/>
  <w:hyphenationZone w:val="425"/>
  <w:characterSpacingControl w:val="doNotCompress"/>
  <w:hdrShapeDefaults>
    <o:shapedefaults v:ext="edit" spidmax="7170"/>
  </w:hdrShapeDefaults>
  <w:footnotePr>
    <w:footnote w:id="0"/>
    <w:footnote w:id="1"/>
  </w:footnotePr>
  <w:endnotePr>
    <w:endnote w:id="0"/>
    <w:endnote w:id="1"/>
  </w:endnotePr>
  <w:compat/>
  <w:rsids>
    <w:rsidRoot w:val="00B52F7F"/>
    <w:rsid w:val="00013156"/>
    <w:rsid w:val="00023CD6"/>
    <w:rsid w:val="000817A7"/>
    <w:rsid w:val="00094737"/>
    <w:rsid w:val="000C6D7C"/>
    <w:rsid w:val="000F35D5"/>
    <w:rsid w:val="001A36ED"/>
    <w:rsid w:val="002D0757"/>
    <w:rsid w:val="002D783D"/>
    <w:rsid w:val="00307FFC"/>
    <w:rsid w:val="00310C7C"/>
    <w:rsid w:val="0040722A"/>
    <w:rsid w:val="004906DC"/>
    <w:rsid w:val="004E11FA"/>
    <w:rsid w:val="005645B6"/>
    <w:rsid w:val="005B1F2D"/>
    <w:rsid w:val="005B69A3"/>
    <w:rsid w:val="006F3544"/>
    <w:rsid w:val="007007A9"/>
    <w:rsid w:val="007128D3"/>
    <w:rsid w:val="007A7899"/>
    <w:rsid w:val="00822CBC"/>
    <w:rsid w:val="00836194"/>
    <w:rsid w:val="00960715"/>
    <w:rsid w:val="00996901"/>
    <w:rsid w:val="00AB43B4"/>
    <w:rsid w:val="00B06331"/>
    <w:rsid w:val="00B43BE9"/>
    <w:rsid w:val="00B52F7F"/>
    <w:rsid w:val="00B90AC4"/>
    <w:rsid w:val="00B97282"/>
    <w:rsid w:val="00BC5A3B"/>
    <w:rsid w:val="00BF4AAA"/>
    <w:rsid w:val="00C60143"/>
    <w:rsid w:val="00D219F3"/>
    <w:rsid w:val="00D31EFD"/>
    <w:rsid w:val="00E84FE8"/>
    <w:rsid w:val="00EA6771"/>
    <w:rsid w:val="00EE0200"/>
    <w:rsid w:val="00F714B6"/>
    <w:rsid w:val="00FE5A1B"/>
    <w:rsid w:val="00FE7E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45B6"/>
    <w:rPr>
      <w:rFonts w:ascii="Times New Roman" w:eastAsia="Times New Roman" w:hAnsi="Times New Roman"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rticletitle">
    <w:name w:val="articletitle"/>
    <w:basedOn w:val="Domylnaczcionkaakapitu"/>
    <w:rsid w:val="00B52F7F"/>
  </w:style>
  <w:style w:type="character" w:customStyle="1" w:styleId="apple-converted-space">
    <w:name w:val="apple-converted-space"/>
    <w:basedOn w:val="Domylnaczcionkaakapitu"/>
    <w:rsid w:val="00B52F7F"/>
  </w:style>
  <w:style w:type="paragraph" w:styleId="NormalnyWeb">
    <w:name w:val="Normal (Web)"/>
    <w:basedOn w:val="Normalny"/>
    <w:uiPriority w:val="99"/>
    <w:unhideWhenUsed/>
    <w:rsid w:val="00BF4AAA"/>
    <w:pPr>
      <w:spacing w:before="100" w:beforeAutospacing="1" w:after="100" w:afterAutospacing="1"/>
    </w:pPr>
  </w:style>
  <w:style w:type="table" w:styleId="Tabela-Siatka">
    <w:name w:val="Table Grid"/>
    <w:basedOn w:val="Standardowy"/>
    <w:uiPriority w:val="39"/>
    <w:rsid w:val="00BF4A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semiHidden/>
    <w:unhideWhenUsed/>
    <w:rsid w:val="005645B6"/>
    <w:rPr>
      <w:color w:val="0000FF"/>
      <w:u w:val="single"/>
    </w:rPr>
  </w:style>
  <w:style w:type="paragraph" w:styleId="Akapitzlist">
    <w:name w:val="List Paragraph"/>
    <w:basedOn w:val="Normalny"/>
    <w:uiPriority w:val="34"/>
    <w:qFormat/>
    <w:rsid w:val="00C60143"/>
    <w:pPr>
      <w:ind w:left="720"/>
      <w:contextualSpacing/>
    </w:pPr>
  </w:style>
  <w:style w:type="paragraph" w:styleId="Nagwek">
    <w:name w:val="header"/>
    <w:basedOn w:val="Normalny"/>
    <w:link w:val="NagwekZnak"/>
    <w:uiPriority w:val="99"/>
    <w:semiHidden/>
    <w:unhideWhenUsed/>
    <w:rsid w:val="00FE5A1B"/>
    <w:pPr>
      <w:tabs>
        <w:tab w:val="center" w:pos="4536"/>
        <w:tab w:val="right" w:pos="9072"/>
      </w:tabs>
    </w:pPr>
  </w:style>
  <w:style w:type="character" w:customStyle="1" w:styleId="NagwekZnak">
    <w:name w:val="Nagłówek Znak"/>
    <w:basedOn w:val="Domylnaczcionkaakapitu"/>
    <w:link w:val="Nagwek"/>
    <w:uiPriority w:val="99"/>
    <w:semiHidden/>
    <w:rsid w:val="00FE5A1B"/>
    <w:rPr>
      <w:rFonts w:ascii="Times New Roman" w:eastAsia="Times New Roman" w:hAnsi="Times New Roman" w:cs="Times New Roman"/>
      <w:lang w:eastAsia="pl-PL"/>
    </w:rPr>
  </w:style>
  <w:style w:type="paragraph" w:styleId="Stopka">
    <w:name w:val="footer"/>
    <w:basedOn w:val="Normalny"/>
    <w:link w:val="StopkaZnak"/>
    <w:uiPriority w:val="99"/>
    <w:semiHidden/>
    <w:unhideWhenUsed/>
    <w:rsid w:val="00FE5A1B"/>
    <w:pPr>
      <w:tabs>
        <w:tab w:val="center" w:pos="4536"/>
        <w:tab w:val="right" w:pos="9072"/>
      </w:tabs>
    </w:pPr>
  </w:style>
  <w:style w:type="character" w:customStyle="1" w:styleId="StopkaZnak">
    <w:name w:val="Stopka Znak"/>
    <w:basedOn w:val="Domylnaczcionkaakapitu"/>
    <w:link w:val="Stopka"/>
    <w:uiPriority w:val="99"/>
    <w:semiHidden/>
    <w:rsid w:val="00FE5A1B"/>
    <w:rPr>
      <w:rFonts w:ascii="Times New Roman" w:eastAsia="Times New Roman" w:hAnsi="Times New Roman" w:cs="Times New Roman"/>
      <w:lang w:eastAsia="pl-PL"/>
    </w:rPr>
  </w:style>
  <w:style w:type="paragraph" w:styleId="Tekstdymka">
    <w:name w:val="Balloon Text"/>
    <w:basedOn w:val="Normalny"/>
    <w:link w:val="TekstdymkaZnak"/>
    <w:uiPriority w:val="99"/>
    <w:semiHidden/>
    <w:unhideWhenUsed/>
    <w:rsid w:val="00B90AC4"/>
    <w:rPr>
      <w:rFonts w:ascii="Tahoma" w:hAnsi="Tahoma" w:cs="Tahoma"/>
      <w:sz w:val="16"/>
      <w:szCs w:val="16"/>
    </w:rPr>
  </w:style>
  <w:style w:type="character" w:customStyle="1" w:styleId="TekstdymkaZnak">
    <w:name w:val="Tekst dymka Znak"/>
    <w:basedOn w:val="Domylnaczcionkaakapitu"/>
    <w:link w:val="Tekstdymka"/>
    <w:uiPriority w:val="99"/>
    <w:semiHidden/>
    <w:rsid w:val="00B90AC4"/>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5756732">
      <w:bodyDiv w:val="1"/>
      <w:marLeft w:val="0"/>
      <w:marRight w:val="0"/>
      <w:marTop w:val="0"/>
      <w:marBottom w:val="0"/>
      <w:divBdr>
        <w:top w:val="none" w:sz="0" w:space="0" w:color="auto"/>
        <w:left w:val="none" w:sz="0" w:space="0" w:color="auto"/>
        <w:bottom w:val="none" w:sz="0" w:space="0" w:color="auto"/>
        <w:right w:val="none" w:sz="0" w:space="0" w:color="auto"/>
      </w:divBdr>
      <w:divsChild>
        <w:div w:id="1148396129">
          <w:marLeft w:val="0"/>
          <w:marRight w:val="0"/>
          <w:marTop w:val="150"/>
          <w:marBottom w:val="168"/>
          <w:divBdr>
            <w:top w:val="none" w:sz="0" w:space="0" w:color="auto"/>
            <w:left w:val="none" w:sz="0" w:space="0" w:color="auto"/>
            <w:bottom w:val="none" w:sz="0" w:space="0" w:color="auto"/>
            <w:right w:val="none" w:sz="0" w:space="0" w:color="auto"/>
          </w:divBdr>
        </w:div>
        <w:div w:id="2061899631">
          <w:marLeft w:val="0"/>
          <w:marRight w:val="0"/>
          <w:marTop w:val="0"/>
          <w:marBottom w:val="0"/>
          <w:divBdr>
            <w:top w:val="none" w:sz="0" w:space="0" w:color="auto"/>
            <w:left w:val="none" w:sz="0" w:space="0" w:color="auto"/>
            <w:bottom w:val="none" w:sz="0" w:space="0" w:color="auto"/>
            <w:right w:val="none" w:sz="0" w:space="0" w:color="auto"/>
          </w:divBdr>
          <w:divsChild>
            <w:div w:id="1813909664">
              <w:marLeft w:val="0"/>
              <w:marRight w:val="0"/>
              <w:marTop w:val="0"/>
              <w:marBottom w:val="0"/>
              <w:divBdr>
                <w:top w:val="none" w:sz="0" w:space="0" w:color="auto"/>
                <w:left w:val="none" w:sz="0" w:space="0" w:color="auto"/>
                <w:bottom w:val="none" w:sz="0" w:space="0" w:color="auto"/>
                <w:right w:val="none" w:sz="0" w:space="0" w:color="auto"/>
              </w:divBdr>
            </w:div>
            <w:div w:id="959267778">
              <w:marLeft w:val="0"/>
              <w:marRight w:val="0"/>
              <w:marTop w:val="0"/>
              <w:marBottom w:val="0"/>
              <w:divBdr>
                <w:top w:val="none" w:sz="0" w:space="0" w:color="auto"/>
                <w:left w:val="none" w:sz="0" w:space="0" w:color="auto"/>
                <w:bottom w:val="none" w:sz="0" w:space="0" w:color="auto"/>
                <w:right w:val="none" w:sz="0" w:space="0" w:color="auto"/>
              </w:divBdr>
              <w:divsChild>
                <w:div w:id="14098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57373">
      <w:bodyDiv w:val="1"/>
      <w:marLeft w:val="0"/>
      <w:marRight w:val="0"/>
      <w:marTop w:val="0"/>
      <w:marBottom w:val="0"/>
      <w:divBdr>
        <w:top w:val="none" w:sz="0" w:space="0" w:color="auto"/>
        <w:left w:val="none" w:sz="0" w:space="0" w:color="auto"/>
        <w:bottom w:val="none" w:sz="0" w:space="0" w:color="auto"/>
        <w:right w:val="none" w:sz="0" w:space="0" w:color="auto"/>
      </w:divBdr>
    </w:div>
    <w:div w:id="206257968">
      <w:bodyDiv w:val="1"/>
      <w:marLeft w:val="0"/>
      <w:marRight w:val="0"/>
      <w:marTop w:val="0"/>
      <w:marBottom w:val="0"/>
      <w:divBdr>
        <w:top w:val="none" w:sz="0" w:space="0" w:color="auto"/>
        <w:left w:val="none" w:sz="0" w:space="0" w:color="auto"/>
        <w:bottom w:val="none" w:sz="0" w:space="0" w:color="auto"/>
        <w:right w:val="none" w:sz="0" w:space="0" w:color="auto"/>
      </w:divBdr>
      <w:divsChild>
        <w:div w:id="529681157">
          <w:marLeft w:val="0"/>
          <w:marRight w:val="0"/>
          <w:marTop w:val="0"/>
          <w:marBottom w:val="0"/>
          <w:divBdr>
            <w:top w:val="none" w:sz="0" w:space="0" w:color="auto"/>
            <w:left w:val="none" w:sz="0" w:space="0" w:color="auto"/>
            <w:bottom w:val="none" w:sz="0" w:space="0" w:color="auto"/>
            <w:right w:val="none" w:sz="0" w:space="0" w:color="auto"/>
          </w:divBdr>
          <w:divsChild>
            <w:div w:id="1400520906">
              <w:marLeft w:val="0"/>
              <w:marRight w:val="0"/>
              <w:marTop w:val="0"/>
              <w:marBottom w:val="0"/>
              <w:divBdr>
                <w:top w:val="none" w:sz="0" w:space="0" w:color="auto"/>
                <w:left w:val="none" w:sz="0" w:space="0" w:color="auto"/>
                <w:bottom w:val="none" w:sz="0" w:space="0" w:color="auto"/>
                <w:right w:val="none" w:sz="0" w:space="0" w:color="auto"/>
              </w:divBdr>
              <w:divsChild>
                <w:div w:id="1645310329">
                  <w:marLeft w:val="0"/>
                  <w:marRight w:val="0"/>
                  <w:marTop w:val="0"/>
                  <w:marBottom w:val="0"/>
                  <w:divBdr>
                    <w:top w:val="none" w:sz="0" w:space="0" w:color="auto"/>
                    <w:left w:val="none" w:sz="0" w:space="0" w:color="auto"/>
                    <w:bottom w:val="none" w:sz="0" w:space="0" w:color="auto"/>
                    <w:right w:val="none" w:sz="0" w:space="0" w:color="auto"/>
                  </w:divBdr>
                  <w:divsChild>
                    <w:div w:id="110272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909344">
      <w:bodyDiv w:val="1"/>
      <w:marLeft w:val="0"/>
      <w:marRight w:val="0"/>
      <w:marTop w:val="0"/>
      <w:marBottom w:val="0"/>
      <w:divBdr>
        <w:top w:val="none" w:sz="0" w:space="0" w:color="auto"/>
        <w:left w:val="none" w:sz="0" w:space="0" w:color="auto"/>
        <w:bottom w:val="none" w:sz="0" w:space="0" w:color="auto"/>
        <w:right w:val="none" w:sz="0" w:space="0" w:color="auto"/>
      </w:divBdr>
      <w:divsChild>
        <w:div w:id="1380517939">
          <w:marLeft w:val="0"/>
          <w:marRight w:val="0"/>
          <w:marTop w:val="150"/>
          <w:marBottom w:val="168"/>
          <w:divBdr>
            <w:top w:val="none" w:sz="0" w:space="0" w:color="auto"/>
            <w:left w:val="none" w:sz="0" w:space="0" w:color="auto"/>
            <w:bottom w:val="none" w:sz="0" w:space="0" w:color="auto"/>
            <w:right w:val="none" w:sz="0" w:space="0" w:color="auto"/>
          </w:divBdr>
        </w:div>
        <w:div w:id="640887414">
          <w:marLeft w:val="0"/>
          <w:marRight w:val="0"/>
          <w:marTop w:val="0"/>
          <w:marBottom w:val="0"/>
          <w:divBdr>
            <w:top w:val="none" w:sz="0" w:space="0" w:color="auto"/>
            <w:left w:val="none" w:sz="0" w:space="0" w:color="auto"/>
            <w:bottom w:val="none" w:sz="0" w:space="0" w:color="auto"/>
            <w:right w:val="none" w:sz="0" w:space="0" w:color="auto"/>
          </w:divBdr>
          <w:divsChild>
            <w:div w:id="40862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703">
      <w:bodyDiv w:val="1"/>
      <w:marLeft w:val="0"/>
      <w:marRight w:val="0"/>
      <w:marTop w:val="0"/>
      <w:marBottom w:val="0"/>
      <w:divBdr>
        <w:top w:val="none" w:sz="0" w:space="0" w:color="auto"/>
        <w:left w:val="none" w:sz="0" w:space="0" w:color="auto"/>
        <w:bottom w:val="none" w:sz="0" w:space="0" w:color="auto"/>
        <w:right w:val="none" w:sz="0" w:space="0" w:color="auto"/>
      </w:divBdr>
      <w:divsChild>
        <w:div w:id="1229264241">
          <w:marLeft w:val="0"/>
          <w:marRight w:val="0"/>
          <w:marTop w:val="0"/>
          <w:marBottom w:val="0"/>
          <w:divBdr>
            <w:top w:val="none" w:sz="0" w:space="0" w:color="auto"/>
            <w:left w:val="none" w:sz="0" w:space="0" w:color="auto"/>
            <w:bottom w:val="none" w:sz="0" w:space="0" w:color="auto"/>
            <w:right w:val="none" w:sz="0" w:space="0" w:color="auto"/>
          </w:divBdr>
          <w:divsChild>
            <w:div w:id="197108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4948">
      <w:bodyDiv w:val="1"/>
      <w:marLeft w:val="0"/>
      <w:marRight w:val="0"/>
      <w:marTop w:val="0"/>
      <w:marBottom w:val="0"/>
      <w:divBdr>
        <w:top w:val="none" w:sz="0" w:space="0" w:color="auto"/>
        <w:left w:val="none" w:sz="0" w:space="0" w:color="auto"/>
        <w:bottom w:val="none" w:sz="0" w:space="0" w:color="auto"/>
        <w:right w:val="none" w:sz="0" w:space="0" w:color="auto"/>
      </w:divBdr>
      <w:divsChild>
        <w:div w:id="1663393994">
          <w:marLeft w:val="0"/>
          <w:marRight w:val="0"/>
          <w:marTop w:val="72"/>
          <w:marBottom w:val="0"/>
          <w:divBdr>
            <w:top w:val="none" w:sz="0" w:space="0" w:color="auto"/>
            <w:left w:val="none" w:sz="0" w:space="0" w:color="auto"/>
            <w:bottom w:val="none" w:sz="0" w:space="0" w:color="auto"/>
            <w:right w:val="none" w:sz="0" w:space="0" w:color="auto"/>
          </w:divBdr>
        </w:div>
        <w:div w:id="1189416699">
          <w:marLeft w:val="0"/>
          <w:marRight w:val="0"/>
          <w:marTop w:val="72"/>
          <w:marBottom w:val="0"/>
          <w:divBdr>
            <w:top w:val="none" w:sz="0" w:space="0" w:color="auto"/>
            <w:left w:val="none" w:sz="0" w:space="0" w:color="auto"/>
            <w:bottom w:val="none" w:sz="0" w:space="0" w:color="auto"/>
            <w:right w:val="none" w:sz="0" w:space="0" w:color="auto"/>
          </w:divBdr>
        </w:div>
        <w:div w:id="1035080943">
          <w:marLeft w:val="0"/>
          <w:marRight w:val="0"/>
          <w:marTop w:val="72"/>
          <w:marBottom w:val="0"/>
          <w:divBdr>
            <w:top w:val="none" w:sz="0" w:space="0" w:color="auto"/>
            <w:left w:val="none" w:sz="0" w:space="0" w:color="auto"/>
            <w:bottom w:val="none" w:sz="0" w:space="0" w:color="auto"/>
            <w:right w:val="none" w:sz="0" w:space="0" w:color="auto"/>
          </w:divBdr>
        </w:div>
        <w:div w:id="624655596">
          <w:marLeft w:val="0"/>
          <w:marRight w:val="0"/>
          <w:marTop w:val="72"/>
          <w:marBottom w:val="0"/>
          <w:divBdr>
            <w:top w:val="none" w:sz="0" w:space="0" w:color="auto"/>
            <w:left w:val="none" w:sz="0" w:space="0" w:color="auto"/>
            <w:bottom w:val="none" w:sz="0" w:space="0" w:color="auto"/>
            <w:right w:val="none" w:sz="0" w:space="0" w:color="auto"/>
          </w:divBdr>
        </w:div>
      </w:divsChild>
    </w:div>
    <w:div w:id="382601555">
      <w:bodyDiv w:val="1"/>
      <w:marLeft w:val="0"/>
      <w:marRight w:val="0"/>
      <w:marTop w:val="0"/>
      <w:marBottom w:val="0"/>
      <w:divBdr>
        <w:top w:val="none" w:sz="0" w:space="0" w:color="auto"/>
        <w:left w:val="none" w:sz="0" w:space="0" w:color="auto"/>
        <w:bottom w:val="none" w:sz="0" w:space="0" w:color="auto"/>
        <w:right w:val="none" w:sz="0" w:space="0" w:color="auto"/>
      </w:divBdr>
      <w:divsChild>
        <w:div w:id="518198264">
          <w:marLeft w:val="360"/>
          <w:marRight w:val="0"/>
          <w:marTop w:val="72"/>
          <w:marBottom w:val="72"/>
          <w:divBdr>
            <w:top w:val="none" w:sz="0" w:space="0" w:color="auto"/>
            <w:left w:val="none" w:sz="0" w:space="0" w:color="auto"/>
            <w:bottom w:val="none" w:sz="0" w:space="0" w:color="auto"/>
            <w:right w:val="none" w:sz="0" w:space="0" w:color="auto"/>
          </w:divBdr>
        </w:div>
        <w:div w:id="508982438">
          <w:marLeft w:val="360"/>
          <w:marRight w:val="0"/>
          <w:marTop w:val="0"/>
          <w:marBottom w:val="72"/>
          <w:divBdr>
            <w:top w:val="none" w:sz="0" w:space="0" w:color="auto"/>
            <w:left w:val="none" w:sz="0" w:space="0" w:color="auto"/>
            <w:bottom w:val="none" w:sz="0" w:space="0" w:color="auto"/>
            <w:right w:val="none" w:sz="0" w:space="0" w:color="auto"/>
          </w:divBdr>
        </w:div>
        <w:div w:id="1021854945">
          <w:marLeft w:val="360"/>
          <w:marRight w:val="0"/>
          <w:marTop w:val="0"/>
          <w:marBottom w:val="72"/>
          <w:divBdr>
            <w:top w:val="none" w:sz="0" w:space="0" w:color="auto"/>
            <w:left w:val="none" w:sz="0" w:space="0" w:color="auto"/>
            <w:bottom w:val="none" w:sz="0" w:space="0" w:color="auto"/>
            <w:right w:val="none" w:sz="0" w:space="0" w:color="auto"/>
          </w:divBdr>
        </w:div>
        <w:div w:id="1977712263">
          <w:marLeft w:val="360"/>
          <w:marRight w:val="0"/>
          <w:marTop w:val="0"/>
          <w:marBottom w:val="72"/>
          <w:divBdr>
            <w:top w:val="none" w:sz="0" w:space="0" w:color="auto"/>
            <w:left w:val="none" w:sz="0" w:space="0" w:color="auto"/>
            <w:bottom w:val="none" w:sz="0" w:space="0" w:color="auto"/>
            <w:right w:val="none" w:sz="0" w:space="0" w:color="auto"/>
          </w:divBdr>
        </w:div>
        <w:div w:id="1049652452">
          <w:marLeft w:val="360"/>
          <w:marRight w:val="0"/>
          <w:marTop w:val="0"/>
          <w:marBottom w:val="72"/>
          <w:divBdr>
            <w:top w:val="none" w:sz="0" w:space="0" w:color="auto"/>
            <w:left w:val="none" w:sz="0" w:space="0" w:color="auto"/>
            <w:bottom w:val="none" w:sz="0" w:space="0" w:color="auto"/>
            <w:right w:val="none" w:sz="0" w:space="0" w:color="auto"/>
          </w:divBdr>
        </w:div>
        <w:div w:id="2135363616">
          <w:marLeft w:val="360"/>
          <w:marRight w:val="0"/>
          <w:marTop w:val="0"/>
          <w:marBottom w:val="72"/>
          <w:divBdr>
            <w:top w:val="none" w:sz="0" w:space="0" w:color="auto"/>
            <w:left w:val="none" w:sz="0" w:space="0" w:color="auto"/>
            <w:bottom w:val="none" w:sz="0" w:space="0" w:color="auto"/>
            <w:right w:val="none" w:sz="0" w:space="0" w:color="auto"/>
          </w:divBdr>
        </w:div>
      </w:divsChild>
    </w:div>
    <w:div w:id="390540222">
      <w:bodyDiv w:val="1"/>
      <w:marLeft w:val="0"/>
      <w:marRight w:val="0"/>
      <w:marTop w:val="0"/>
      <w:marBottom w:val="0"/>
      <w:divBdr>
        <w:top w:val="none" w:sz="0" w:space="0" w:color="auto"/>
        <w:left w:val="none" w:sz="0" w:space="0" w:color="auto"/>
        <w:bottom w:val="none" w:sz="0" w:space="0" w:color="auto"/>
        <w:right w:val="none" w:sz="0" w:space="0" w:color="auto"/>
      </w:divBdr>
      <w:divsChild>
        <w:div w:id="281230497">
          <w:marLeft w:val="0"/>
          <w:marRight w:val="0"/>
          <w:marTop w:val="150"/>
          <w:marBottom w:val="168"/>
          <w:divBdr>
            <w:top w:val="none" w:sz="0" w:space="0" w:color="auto"/>
            <w:left w:val="none" w:sz="0" w:space="0" w:color="auto"/>
            <w:bottom w:val="none" w:sz="0" w:space="0" w:color="auto"/>
            <w:right w:val="none" w:sz="0" w:space="0" w:color="auto"/>
          </w:divBdr>
        </w:div>
        <w:div w:id="1608850938">
          <w:marLeft w:val="0"/>
          <w:marRight w:val="0"/>
          <w:marTop w:val="0"/>
          <w:marBottom w:val="0"/>
          <w:divBdr>
            <w:top w:val="none" w:sz="0" w:space="0" w:color="auto"/>
            <w:left w:val="none" w:sz="0" w:space="0" w:color="auto"/>
            <w:bottom w:val="none" w:sz="0" w:space="0" w:color="auto"/>
            <w:right w:val="none" w:sz="0" w:space="0" w:color="auto"/>
          </w:divBdr>
          <w:divsChild>
            <w:div w:id="24526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12178">
      <w:bodyDiv w:val="1"/>
      <w:marLeft w:val="0"/>
      <w:marRight w:val="0"/>
      <w:marTop w:val="0"/>
      <w:marBottom w:val="0"/>
      <w:divBdr>
        <w:top w:val="none" w:sz="0" w:space="0" w:color="auto"/>
        <w:left w:val="none" w:sz="0" w:space="0" w:color="auto"/>
        <w:bottom w:val="none" w:sz="0" w:space="0" w:color="auto"/>
        <w:right w:val="none" w:sz="0" w:space="0" w:color="auto"/>
      </w:divBdr>
      <w:divsChild>
        <w:div w:id="1561595170">
          <w:marLeft w:val="-2400"/>
          <w:marRight w:val="-480"/>
          <w:marTop w:val="0"/>
          <w:marBottom w:val="0"/>
          <w:divBdr>
            <w:top w:val="none" w:sz="0" w:space="0" w:color="auto"/>
            <w:left w:val="none" w:sz="0" w:space="0" w:color="auto"/>
            <w:bottom w:val="none" w:sz="0" w:space="0" w:color="auto"/>
            <w:right w:val="none" w:sz="0" w:space="0" w:color="auto"/>
          </w:divBdr>
        </w:div>
        <w:div w:id="1773620308">
          <w:marLeft w:val="-2400"/>
          <w:marRight w:val="-480"/>
          <w:marTop w:val="0"/>
          <w:marBottom w:val="0"/>
          <w:divBdr>
            <w:top w:val="none" w:sz="0" w:space="0" w:color="auto"/>
            <w:left w:val="none" w:sz="0" w:space="0" w:color="auto"/>
            <w:bottom w:val="none" w:sz="0" w:space="0" w:color="auto"/>
            <w:right w:val="none" w:sz="0" w:space="0" w:color="auto"/>
          </w:divBdr>
        </w:div>
        <w:div w:id="1087075644">
          <w:marLeft w:val="-2400"/>
          <w:marRight w:val="-480"/>
          <w:marTop w:val="0"/>
          <w:marBottom w:val="0"/>
          <w:divBdr>
            <w:top w:val="none" w:sz="0" w:space="0" w:color="auto"/>
            <w:left w:val="none" w:sz="0" w:space="0" w:color="auto"/>
            <w:bottom w:val="none" w:sz="0" w:space="0" w:color="auto"/>
            <w:right w:val="none" w:sz="0" w:space="0" w:color="auto"/>
          </w:divBdr>
        </w:div>
      </w:divsChild>
    </w:div>
    <w:div w:id="649483312">
      <w:bodyDiv w:val="1"/>
      <w:marLeft w:val="0"/>
      <w:marRight w:val="0"/>
      <w:marTop w:val="0"/>
      <w:marBottom w:val="0"/>
      <w:divBdr>
        <w:top w:val="none" w:sz="0" w:space="0" w:color="auto"/>
        <w:left w:val="none" w:sz="0" w:space="0" w:color="auto"/>
        <w:bottom w:val="none" w:sz="0" w:space="0" w:color="auto"/>
        <w:right w:val="none" w:sz="0" w:space="0" w:color="auto"/>
      </w:divBdr>
      <w:divsChild>
        <w:div w:id="739328293">
          <w:marLeft w:val="0"/>
          <w:marRight w:val="0"/>
          <w:marTop w:val="150"/>
          <w:marBottom w:val="168"/>
          <w:divBdr>
            <w:top w:val="none" w:sz="0" w:space="0" w:color="auto"/>
            <w:left w:val="none" w:sz="0" w:space="0" w:color="auto"/>
            <w:bottom w:val="none" w:sz="0" w:space="0" w:color="auto"/>
            <w:right w:val="none" w:sz="0" w:space="0" w:color="auto"/>
          </w:divBdr>
        </w:div>
        <w:div w:id="30618729">
          <w:marLeft w:val="0"/>
          <w:marRight w:val="0"/>
          <w:marTop w:val="0"/>
          <w:marBottom w:val="0"/>
          <w:divBdr>
            <w:top w:val="none" w:sz="0" w:space="0" w:color="auto"/>
            <w:left w:val="none" w:sz="0" w:space="0" w:color="auto"/>
            <w:bottom w:val="none" w:sz="0" w:space="0" w:color="auto"/>
            <w:right w:val="none" w:sz="0" w:space="0" w:color="auto"/>
          </w:divBdr>
          <w:divsChild>
            <w:div w:id="1169294210">
              <w:marLeft w:val="0"/>
              <w:marRight w:val="0"/>
              <w:marTop w:val="0"/>
              <w:marBottom w:val="0"/>
              <w:divBdr>
                <w:top w:val="none" w:sz="0" w:space="0" w:color="auto"/>
                <w:left w:val="none" w:sz="0" w:space="0" w:color="auto"/>
                <w:bottom w:val="none" w:sz="0" w:space="0" w:color="auto"/>
                <w:right w:val="none" w:sz="0" w:space="0" w:color="auto"/>
              </w:divBdr>
            </w:div>
            <w:div w:id="2123761888">
              <w:marLeft w:val="0"/>
              <w:marRight w:val="0"/>
              <w:marTop w:val="0"/>
              <w:marBottom w:val="0"/>
              <w:divBdr>
                <w:top w:val="none" w:sz="0" w:space="0" w:color="auto"/>
                <w:left w:val="none" w:sz="0" w:space="0" w:color="auto"/>
                <w:bottom w:val="none" w:sz="0" w:space="0" w:color="auto"/>
                <w:right w:val="none" w:sz="0" w:space="0" w:color="auto"/>
              </w:divBdr>
              <w:divsChild>
                <w:div w:id="663893035">
                  <w:marLeft w:val="0"/>
                  <w:marRight w:val="0"/>
                  <w:marTop w:val="0"/>
                  <w:marBottom w:val="0"/>
                  <w:divBdr>
                    <w:top w:val="none" w:sz="0" w:space="0" w:color="auto"/>
                    <w:left w:val="none" w:sz="0" w:space="0" w:color="auto"/>
                    <w:bottom w:val="none" w:sz="0" w:space="0" w:color="auto"/>
                    <w:right w:val="none" w:sz="0" w:space="0" w:color="auto"/>
                  </w:divBdr>
                </w:div>
                <w:div w:id="1940868920">
                  <w:marLeft w:val="0"/>
                  <w:marRight w:val="0"/>
                  <w:marTop w:val="0"/>
                  <w:marBottom w:val="0"/>
                  <w:divBdr>
                    <w:top w:val="none" w:sz="0" w:space="0" w:color="auto"/>
                    <w:left w:val="none" w:sz="0" w:space="0" w:color="auto"/>
                    <w:bottom w:val="none" w:sz="0" w:space="0" w:color="auto"/>
                    <w:right w:val="none" w:sz="0" w:space="0" w:color="auto"/>
                  </w:divBdr>
                </w:div>
                <w:div w:id="537352928">
                  <w:marLeft w:val="0"/>
                  <w:marRight w:val="0"/>
                  <w:marTop w:val="0"/>
                  <w:marBottom w:val="0"/>
                  <w:divBdr>
                    <w:top w:val="none" w:sz="0" w:space="0" w:color="auto"/>
                    <w:left w:val="none" w:sz="0" w:space="0" w:color="auto"/>
                    <w:bottom w:val="none" w:sz="0" w:space="0" w:color="auto"/>
                    <w:right w:val="none" w:sz="0" w:space="0" w:color="auto"/>
                  </w:divBdr>
                  <w:divsChild>
                    <w:div w:id="635835901">
                      <w:marLeft w:val="0"/>
                      <w:marRight w:val="0"/>
                      <w:marTop w:val="0"/>
                      <w:marBottom w:val="0"/>
                      <w:divBdr>
                        <w:top w:val="none" w:sz="0" w:space="0" w:color="auto"/>
                        <w:left w:val="none" w:sz="0" w:space="0" w:color="auto"/>
                        <w:bottom w:val="none" w:sz="0" w:space="0" w:color="auto"/>
                        <w:right w:val="none" w:sz="0" w:space="0" w:color="auto"/>
                      </w:divBdr>
                    </w:div>
                    <w:div w:id="633558693">
                      <w:marLeft w:val="0"/>
                      <w:marRight w:val="0"/>
                      <w:marTop w:val="0"/>
                      <w:marBottom w:val="0"/>
                      <w:divBdr>
                        <w:top w:val="none" w:sz="0" w:space="0" w:color="auto"/>
                        <w:left w:val="none" w:sz="0" w:space="0" w:color="auto"/>
                        <w:bottom w:val="none" w:sz="0" w:space="0" w:color="auto"/>
                        <w:right w:val="none" w:sz="0" w:space="0" w:color="auto"/>
                      </w:divBdr>
                    </w:div>
                  </w:divsChild>
                </w:div>
                <w:div w:id="1063874751">
                  <w:marLeft w:val="0"/>
                  <w:marRight w:val="0"/>
                  <w:marTop w:val="0"/>
                  <w:marBottom w:val="0"/>
                  <w:divBdr>
                    <w:top w:val="none" w:sz="0" w:space="0" w:color="auto"/>
                    <w:left w:val="none" w:sz="0" w:space="0" w:color="auto"/>
                    <w:bottom w:val="none" w:sz="0" w:space="0" w:color="auto"/>
                    <w:right w:val="none" w:sz="0" w:space="0" w:color="auto"/>
                  </w:divBdr>
                  <w:divsChild>
                    <w:div w:id="408231086">
                      <w:marLeft w:val="0"/>
                      <w:marRight w:val="0"/>
                      <w:marTop w:val="0"/>
                      <w:marBottom w:val="0"/>
                      <w:divBdr>
                        <w:top w:val="none" w:sz="0" w:space="0" w:color="auto"/>
                        <w:left w:val="none" w:sz="0" w:space="0" w:color="auto"/>
                        <w:bottom w:val="none" w:sz="0" w:space="0" w:color="auto"/>
                        <w:right w:val="none" w:sz="0" w:space="0" w:color="auto"/>
                      </w:divBdr>
                      <w:divsChild>
                        <w:div w:id="1808741353">
                          <w:marLeft w:val="0"/>
                          <w:marRight w:val="0"/>
                          <w:marTop w:val="150"/>
                          <w:marBottom w:val="168"/>
                          <w:divBdr>
                            <w:top w:val="none" w:sz="0" w:space="0" w:color="auto"/>
                            <w:left w:val="none" w:sz="0" w:space="0" w:color="auto"/>
                            <w:bottom w:val="none" w:sz="0" w:space="0" w:color="auto"/>
                            <w:right w:val="none" w:sz="0" w:space="0" w:color="auto"/>
                          </w:divBdr>
                        </w:div>
                        <w:div w:id="1174422620">
                          <w:marLeft w:val="0"/>
                          <w:marRight w:val="0"/>
                          <w:marTop w:val="0"/>
                          <w:marBottom w:val="0"/>
                          <w:divBdr>
                            <w:top w:val="none" w:sz="0" w:space="0" w:color="auto"/>
                            <w:left w:val="none" w:sz="0" w:space="0" w:color="auto"/>
                            <w:bottom w:val="none" w:sz="0" w:space="0" w:color="auto"/>
                            <w:right w:val="none" w:sz="0" w:space="0" w:color="auto"/>
                          </w:divBdr>
                          <w:divsChild>
                            <w:div w:id="202518102">
                              <w:marLeft w:val="0"/>
                              <w:marRight w:val="0"/>
                              <w:marTop w:val="0"/>
                              <w:marBottom w:val="0"/>
                              <w:divBdr>
                                <w:top w:val="none" w:sz="0" w:space="0" w:color="auto"/>
                                <w:left w:val="none" w:sz="0" w:space="0" w:color="auto"/>
                                <w:bottom w:val="none" w:sz="0" w:space="0" w:color="auto"/>
                                <w:right w:val="none" w:sz="0" w:space="0" w:color="auto"/>
                              </w:divBdr>
                            </w:div>
                            <w:div w:id="877937217">
                              <w:marLeft w:val="0"/>
                              <w:marRight w:val="0"/>
                              <w:marTop w:val="0"/>
                              <w:marBottom w:val="0"/>
                              <w:divBdr>
                                <w:top w:val="none" w:sz="0" w:space="0" w:color="auto"/>
                                <w:left w:val="none" w:sz="0" w:space="0" w:color="auto"/>
                                <w:bottom w:val="none" w:sz="0" w:space="0" w:color="auto"/>
                                <w:right w:val="none" w:sz="0" w:space="0" w:color="auto"/>
                              </w:divBdr>
                              <w:divsChild>
                                <w:div w:id="915045472">
                                  <w:marLeft w:val="0"/>
                                  <w:marRight w:val="0"/>
                                  <w:marTop w:val="0"/>
                                  <w:marBottom w:val="0"/>
                                  <w:divBdr>
                                    <w:top w:val="none" w:sz="0" w:space="0" w:color="auto"/>
                                    <w:left w:val="none" w:sz="0" w:space="0" w:color="auto"/>
                                    <w:bottom w:val="none" w:sz="0" w:space="0" w:color="auto"/>
                                    <w:right w:val="none" w:sz="0" w:space="0" w:color="auto"/>
                                  </w:divBdr>
                                </w:div>
                                <w:div w:id="463894291">
                                  <w:marLeft w:val="0"/>
                                  <w:marRight w:val="0"/>
                                  <w:marTop w:val="0"/>
                                  <w:marBottom w:val="0"/>
                                  <w:divBdr>
                                    <w:top w:val="none" w:sz="0" w:space="0" w:color="auto"/>
                                    <w:left w:val="none" w:sz="0" w:space="0" w:color="auto"/>
                                    <w:bottom w:val="none" w:sz="0" w:space="0" w:color="auto"/>
                                    <w:right w:val="none" w:sz="0" w:space="0" w:color="auto"/>
                                  </w:divBdr>
                                </w:div>
                                <w:div w:id="57368000">
                                  <w:marLeft w:val="0"/>
                                  <w:marRight w:val="0"/>
                                  <w:marTop w:val="0"/>
                                  <w:marBottom w:val="0"/>
                                  <w:divBdr>
                                    <w:top w:val="none" w:sz="0" w:space="0" w:color="auto"/>
                                    <w:left w:val="none" w:sz="0" w:space="0" w:color="auto"/>
                                    <w:bottom w:val="none" w:sz="0" w:space="0" w:color="auto"/>
                                    <w:right w:val="none" w:sz="0" w:space="0" w:color="auto"/>
                                  </w:divBdr>
                                  <w:divsChild>
                                    <w:div w:id="1277129616">
                                      <w:marLeft w:val="0"/>
                                      <w:marRight w:val="0"/>
                                      <w:marTop w:val="0"/>
                                      <w:marBottom w:val="0"/>
                                      <w:divBdr>
                                        <w:top w:val="none" w:sz="0" w:space="0" w:color="auto"/>
                                        <w:left w:val="none" w:sz="0" w:space="0" w:color="auto"/>
                                        <w:bottom w:val="none" w:sz="0" w:space="0" w:color="auto"/>
                                        <w:right w:val="none" w:sz="0" w:space="0" w:color="auto"/>
                                      </w:divBdr>
                                    </w:div>
                                    <w:div w:id="27941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583336">
      <w:bodyDiv w:val="1"/>
      <w:marLeft w:val="0"/>
      <w:marRight w:val="0"/>
      <w:marTop w:val="0"/>
      <w:marBottom w:val="0"/>
      <w:divBdr>
        <w:top w:val="none" w:sz="0" w:space="0" w:color="auto"/>
        <w:left w:val="none" w:sz="0" w:space="0" w:color="auto"/>
        <w:bottom w:val="none" w:sz="0" w:space="0" w:color="auto"/>
        <w:right w:val="none" w:sz="0" w:space="0" w:color="auto"/>
      </w:divBdr>
      <w:divsChild>
        <w:div w:id="1037435017">
          <w:marLeft w:val="-2400"/>
          <w:marRight w:val="-480"/>
          <w:marTop w:val="0"/>
          <w:marBottom w:val="0"/>
          <w:divBdr>
            <w:top w:val="none" w:sz="0" w:space="0" w:color="auto"/>
            <w:left w:val="none" w:sz="0" w:space="0" w:color="auto"/>
            <w:bottom w:val="none" w:sz="0" w:space="0" w:color="auto"/>
            <w:right w:val="none" w:sz="0" w:space="0" w:color="auto"/>
          </w:divBdr>
        </w:div>
        <w:div w:id="322785365">
          <w:marLeft w:val="-2400"/>
          <w:marRight w:val="-480"/>
          <w:marTop w:val="0"/>
          <w:marBottom w:val="0"/>
          <w:divBdr>
            <w:top w:val="none" w:sz="0" w:space="0" w:color="auto"/>
            <w:left w:val="none" w:sz="0" w:space="0" w:color="auto"/>
            <w:bottom w:val="none" w:sz="0" w:space="0" w:color="auto"/>
            <w:right w:val="none" w:sz="0" w:space="0" w:color="auto"/>
          </w:divBdr>
        </w:div>
        <w:div w:id="2041591307">
          <w:marLeft w:val="-2400"/>
          <w:marRight w:val="-480"/>
          <w:marTop w:val="0"/>
          <w:marBottom w:val="0"/>
          <w:divBdr>
            <w:top w:val="none" w:sz="0" w:space="0" w:color="auto"/>
            <w:left w:val="none" w:sz="0" w:space="0" w:color="auto"/>
            <w:bottom w:val="none" w:sz="0" w:space="0" w:color="auto"/>
            <w:right w:val="none" w:sz="0" w:space="0" w:color="auto"/>
          </w:divBdr>
        </w:div>
        <w:div w:id="1529565662">
          <w:marLeft w:val="-2400"/>
          <w:marRight w:val="-480"/>
          <w:marTop w:val="0"/>
          <w:marBottom w:val="0"/>
          <w:divBdr>
            <w:top w:val="none" w:sz="0" w:space="0" w:color="auto"/>
            <w:left w:val="none" w:sz="0" w:space="0" w:color="auto"/>
            <w:bottom w:val="none" w:sz="0" w:space="0" w:color="auto"/>
            <w:right w:val="none" w:sz="0" w:space="0" w:color="auto"/>
          </w:divBdr>
        </w:div>
        <w:div w:id="1665086320">
          <w:marLeft w:val="-2400"/>
          <w:marRight w:val="-480"/>
          <w:marTop w:val="0"/>
          <w:marBottom w:val="0"/>
          <w:divBdr>
            <w:top w:val="none" w:sz="0" w:space="0" w:color="auto"/>
            <w:left w:val="none" w:sz="0" w:space="0" w:color="auto"/>
            <w:bottom w:val="none" w:sz="0" w:space="0" w:color="auto"/>
            <w:right w:val="none" w:sz="0" w:space="0" w:color="auto"/>
          </w:divBdr>
        </w:div>
        <w:div w:id="1942488522">
          <w:marLeft w:val="-2400"/>
          <w:marRight w:val="-480"/>
          <w:marTop w:val="0"/>
          <w:marBottom w:val="0"/>
          <w:divBdr>
            <w:top w:val="none" w:sz="0" w:space="0" w:color="auto"/>
            <w:left w:val="none" w:sz="0" w:space="0" w:color="auto"/>
            <w:bottom w:val="none" w:sz="0" w:space="0" w:color="auto"/>
            <w:right w:val="none" w:sz="0" w:space="0" w:color="auto"/>
          </w:divBdr>
        </w:div>
        <w:div w:id="826365283">
          <w:marLeft w:val="-2400"/>
          <w:marRight w:val="-480"/>
          <w:marTop w:val="0"/>
          <w:marBottom w:val="0"/>
          <w:divBdr>
            <w:top w:val="none" w:sz="0" w:space="0" w:color="auto"/>
            <w:left w:val="none" w:sz="0" w:space="0" w:color="auto"/>
            <w:bottom w:val="none" w:sz="0" w:space="0" w:color="auto"/>
            <w:right w:val="none" w:sz="0" w:space="0" w:color="auto"/>
          </w:divBdr>
        </w:div>
        <w:div w:id="1608586314">
          <w:marLeft w:val="-2400"/>
          <w:marRight w:val="-480"/>
          <w:marTop w:val="0"/>
          <w:marBottom w:val="0"/>
          <w:divBdr>
            <w:top w:val="none" w:sz="0" w:space="0" w:color="auto"/>
            <w:left w:val="none" w:sz="0" w:space="0" w:color="auto"/>
            <w:bottom w:val="none" w:sz="0" w:space="0" w:color="auto"/>
            <w:right w:val="none" w:sz="0" w:space="0" w:color="auto"/>
          </w:divBdr>
        </w:div>
        <w:div w:id="1652637960">
          <w:marLeft w:val="-2400"/>
          <w:marRight w:val="-480"/>
          <w:marTop w:val="0"/>
          <w:marBottom w:val="0"/>
          <w:divBdr>
            <w:top w:val="none" w:sz="0" w:space="0" w:color="auto"/>
            <w:left w:val="none" w:sz="0" w:space="0" w:color="auto"/>
            <w:bottom w:val="none" w:sz="0" w:space="0" w:color="auto"/>
            <w:right w:val="none" w:sz="0" w:space="0" w:color="auto"/>
          </w:divBdr>
        </w:div>
        <w:div w:id="1944872883">
          <w:marLeft w:val="-2400"/>
          <w:marRight w:val="-480"/>
          <w:marTop w:val="0"/>
          <w:marBottom w:val="0"/>
          <w:divBdr>
            <w:top w:val="none" w:sz="0" w:space="0" w:color="auto"/>
            <w:left w:val="none" w:sz="0" w:space="0" w:color="auto"/>
            <w:bottom w:val="none" w:sz="0" w:space="0" w:color="auto"/>
            <w:right w:val="none" w:sz="0" w:space="0" w:color="auto"/>
          </w:divBdr>
        </w:div>
        <w:div w:id="1756896950">
          <w:marLeft w:val="-2400"/>
          <w:marRight w:val="-480"/>
          <w:marTop w:val="0"/>
          <w:marBottom w:val="0"/>
          <w:divBdr>
            <w:top w:val="none" w:sz="0" w:space="0" w:color="auto"/>
            <w:left w:val="none" w:sz="0" w:space="0" w:color="auto"/>
            <w:bottom w:val="none" w:sz="0" w:space="0" w:color="auto"/>
            <w:right w:val="none" w:sz="0" w:space="0" w:color="auto"/>
          </w:divBdr>
        </w:div>
        <w:div w:id="802234649">
          <w:marLeft w:val="-2400"/>
          <w:marRight w:val="-480"/>
          <w:marTop w:val="0"/>
          <w:marBottom w:val="0"/>
          <w:divBdr>
            <w:top w:val="none" w:sz="0" w:space="0" w:color="auto"/>
            <w:left w:val="none" w:sz="0" w:space="0" w:color="auto"/>
            <w:bottom w:val="none" w:sz="0" w:space="0" w:color="auto"/>
            <w:right w:val="none" w:sz="0" w:space="0" w:color="auto"/>
          </w:divBdr>
        </w:div>
        <w:div w:id="1058165102">
          <w:marLeft w:val="-2400"/>
          <w:marRight w:val="-480"/>
          <w:marTop w:val="0"/>
          <w:marBottom w:val="0"/>
          <w:divBdr>
            <w:top w:val="none" w:sz="0" w:space="0" w:color="auto"/>
            <w:left w:val="none" w:sz="0" w:space="0" w:color="auto"/>
            <w:bottom w:val="none" w:sz="0" w:space="0" w:color="auto"/>
            <w:right w:val="none" w:sz="0" w:space="0" w:color="auto"/>
          </w:divBdr>
        </w:div>
        <w:div w:id="238828470">
          <w:marLeft w:val="-2400"/>
          <w:marRight w:val="-480"/>
          <w:marTop w:val="0"/>
          <w:marBottom w:val="0"/>
          <w:divBdr>
            <w:top w:val="none" w:sz="0" w:space="0" w:color="auto"/>
            <w:left w:val="none" w:sz="0" w:space="0" w:color="auto"/>
            <w:bottom w:val="none" w:sz="0" w:space="0" w:color="auto"/>
            <w:right w:val="none" w:sz="0" w:space="0" w:color="auto"/>
          </w:divBdr>
        </w:div>
        <w:div w:id="1251239363">
          <w:marLeft w:val="-2400"/>
          <w:marRight w:val="-480"/>
          <w:marTop w:val="0"/>
          <w:marBottom w:val="0"/>
          <w:divBdr>
            <w:top w:val="none" w:sz="0" w:space="0" w:color="auto"/>
            <w:left w:val="none" w:sz="0" w:space="0" w:color="auto"/>
            <w:bottom w:val="none" w:sz="0" w:space="0" w:color="auto"/>
            <w:right w:val="none" w:sz="0" w:space="0" w:color="auto"/>
          </w:divBdr>
        </w:div>
        <w:div w:id="313802479">
          <w:marLeft w:val="-2400"/>
          <w:marRight w:val="-480"/>
          <w:marTop w:val="0"/>
          <w:marBottom w:val="0"/>
          <w:divBdr>
            <w:top w:val="none" w:sz="0" w:space="0" w:color="auto"/>
            <w:left w:val="none" w:sz="0" w:space="0" w:color="auto"/>
            <w:bottom w:val="none" w:sz="0" w:space="0" w:color="auto"/>
            <w:right w:val="none" w:sz="0" w:space="0" w:color="auto"/>
          </w:divBdr>
        </w:div>
        <w:div w:id="2091653768">
          <w:marLeft w:val="-2400"/>
          <w:marRight w:val="-480"/>
          <w:marTop w:val="0"/>
          <w:marBottom w:val="0"/>
          <w:divBdr>
            <w:top w:val="none" w:sz="0" w:space="0" w:color="auto"/>
            <w:left w:val="none" w:sz="0" w:space="0" w:color="auto"/>
            <w:bottom w:val="none" w:sz="0" w:space="0" w:color="auto"/>
            <w:right w:val="none" w:sz="0" w:space="0" w:color="auto"/>
          </w:divBdr>
        </w:div>
        <w:div w:id="1812793191">
          <w:marLeft w:val="-2400"/>
          <w:marRight w:val="-480"/>
          <w:marTop w:val="0"/>
          <w:marBottom w:val="0"/>
          <w:divBdr>
            <w:top w:val="none" w:sz="0" w:space="0" w:color="auto"/>
            <w:left w:val="none" w:sz="0" w:space="0" w:color="auto"/>
            <w:bottom w:val="none" w:sz="0" w:space="0" w:color="auto"/>
            <w:right w:val="none" w:sz="0" w:space="0" w:color="auto"/>
          </w:divBdr>
        </w:div>
        <w:div w:id="72703588">
          <w:marLeft w:val="-2400"/>
          <w:marRight w:val="-480"/>
          <w:marTop w:val="0"/>
          <w:marBottom w:val="0"/>
          <w:divBdr>
            <w:top w:val="none" w:sz="0" w:space="0" w:color="auto"/>
            <w:left w:val="none" w:sz="0" w:space="0" w:color="auto"/>
            <w:bottom w:val="none" w:sz="0" w:space="0" w:color="auto"/>
            <w:right w:val="none" w:sz="0" w:space="0" w:color="auto"/>
          </w:divBdr>
        </w:div>
        <w:div w:id="1495487139">
          <w:marLeft w:val="-2400"/>
          <w:marRight w:val="-480"/>
          <w:marTop w:val="0"/>
          <w:marBottom w:val="0"/>
          <w:divBdr>
            <w:top w:val="none" w:sz="0" w:space="0" w:color="auto"/>
            <w:left w:val="none" w:sz="0" w:space="0" w:color="auto"/>
            <w:bottom w:val="none" w:sz="0" w:space="0" w:color="auto"/>
            <w:right w:val="none" w:sz="0" w:space="0" w:color="auto"/>
          </w:divBdr>
        </w:div>
        <w:div w:id="1268318241">
          <w:marLeft w:val="-2400"/>
          <w:marRight w:val="-480"/>
          <w:marTop w:val="0"/>
          <w:marBottom w:val="0"/>
          <w:divBdr>
            <w:top w:val="none" w:sz="0" w:space="0" w:color="auto"/>
            <w:left w:val="none" w:sz="0" w:space="0" w:color="auto"/>
            <w:bottom w:val="none" w:sz="0" w:space="0" w:color="auto"/>
            <w:right w:val="none" w:sz="0" w:space="0" w:color="auto"/>
          </w:divBdr>
        </w:div>
        <w:div w:id="119038627">
          <w:marLeft w:val="-2400"/>
          <w:marRight w:val="-480"/>
          <w:marTop w:val="0"/>
          <w:marBottom w:val="0"/>
          <w:divBdr>
            <w:top w:val="none" w:sz="0" w:space="0" w:color="auto"/>
            <w:left w:val="none" w:sz="0" w:space="0" w:color="auto"/>
            <w:bottom w:val="none" w:sz="0" w:space="0" w:color="auto"/>
            <w:right w:val="none" w:sz="0" w:space="0" w:color="auto"/>
          </w:divBdr>
        </w:div>
      </w:divsChild>
    </w:div>
    <w:div w:id="739524215">
      <w:bodyDiv w:val="1"/>
      <w:marLeft w:val="0"/>
      <w:marRight w:val="0"/>
      <w:marTop w:val="0"/>
      <w:marBottom w:val="0"/>
      <w:divBdr>
        <w:top w:val="none" w:sz="0" w:space="0" w:color="auto"/>
        <w:left w:val="none" w:sz="0" w:space="0" w:color="auto"/>
        <w:bottom w:val="none" w:sz="0" w:space="0" w:color="auto"/>
        <w:right w:val="none" w:sz="0" w:space="0" w:color="auto"/>
      </w:divBdr>
      <w:divsChild>
        <w:div w:id="20665715">
          <w:marLeft w:val="0"/>
          <w:marRight w:val="0"/>
          <w:marTop w:val="0"/>
          <w:marBottom w:val="0"/>
          <w:divBdr>
            <w:top w:val="none" w:sz="0" w:space="0" w:color="auto"/>
            <w:left w:val="none" w:sz="0" w:space="0" w:color="auto"/>
            <w:bottom w:val="none" w:sz="0" w:space="0" w:color="auto"/>
            <w:right w:val="none" w:sz="0" w:space="0" w:color="auto"/>
          </w:divBdr>
          <w:divsChild>
            <w:div w:id="1620800246">
              <w:marLeft w:val="0"/>
              <w:marRight w:val="0"/>
              <w:marTop w:val="0"/>
              <w:marBottom w:val="0"/>
              <w:divBdr>
                <w:top w:val="none" w:sz="0" w:space="0" w:color="auto"/>
                <w:left w:val="none" w:sz="0" w:space="0" w:color="auto"/>
                <w:bottom w:val="none" w:sz="0" w:space="0" w:color="auto"/>
                <w:right w:val="none" w:sz="0" w:space="0" w:color="auto"/>
              </w:divBdr>
              <w:divsChild>
                <w:div w:id="4401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851375">
      <w:bodyDiv w:val="1"/>
      <w:marLeft w:val="0"/>
      <w:marRight w:val="0"/>
      <w:marTop w:val="0"/>
      <w:marBottom w:val="0"/>
      <w:divBdr>
        <w:top w:val="none" w:sz="0" w:space="0" w:color="auto"/>
        <w:left w:val="none" w:sz="0" w:space="0" w:color="auto"/>
        <w:bottom w:val="none" w:sz="0" w:space="0" w:color="auto"/>
        <w:right w:val="none" w:sz="0" w:space="0" w:color="auto"/>
      </w:divBdr>
      <w:divsChild>
        <w:div w:id="1396052961">
          <w:marLeft w:val="0"/>
          <w:marRight w:val="0"/>
          <w:marTop w:val="0"/>
          <w:marBottom w:val="0"/>
          <w:divBdr>
            <w:top w:val="none" w:sz="0" w:space="0" w:color="auto"/>
            <w:left w:val="none" w:sz="0" w:space="0" w:color="auto"/>
            <w:bottom w:val="none" w:sz="0" w:space="0" w:color="auto"/>
            <w:right w:val="none" w:sz="0" w:space="0" w:color="auto"/>
          </w:divBdr>
          <w:divsChild>
            <w:div w:id="1623729527">
              <w:marLeft w:val="0"/>
              <w:marRight w:val="0"/>
              <w:marTop w:val="0"/>
              <w:marBottom w:val="0"/>
              <w:divBdr>
                <w:top w:val="none" w:sz="0" w:space="0" w:color="auto"/>
                <w:left w:val="none" w:sz="0" w:space="0" w:color="auto"/>
                <w:bottom w:val="none" w:sz="0" w:space="0" w:color="auto"/>
                <w:right w:val="none" w:sz="0" w:space="0" w:color="auto"/>
              </w:divBdr>
              <w:divsChild>
                <w:div w:id="1987472197">
                  <w:marLeft w:val="0"/>
                  <w:marRight w:val="0"/>
                  <w:marTop w:val="0"/>
                  <w:marBottom w:val="0"/>
                  <w:divBdr>
                    <w:top w:val="none" w:sz="0" w:space="0" w:color="auto"/>
                    <w:left w:val="none" w:sz="0" w:space="0" w:color="auto"/>
                    <w:bottom w:val="none" w:sz="0" w:space="0" w:color="auto"/>
                    <w:right w:val="none" w:sz="0" w:space="0" w:color="auto"/>
                  </w:divBdr>
                  <w:divsChild>
                    <w:div w:id="150662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94864">
      <w:bodyDiv w:val="1"/>
      <w:marLeft w:val="0"/>
      <w:marRight w:val="0"/>
      <w:marTop w:val="0"/>
      <w:marBottom w:val="0"/>
      <w:divBdr>
        <w:top w:val="none" w:sz="0" w:space="0" w:color="auto"/>
        <w:left w:val="none" w:sz="0" w:space="0" w:color="auto"/>
        <w:bottom w:val="none" w:sz="0" w:space="0" w:color="auto"/>
        <w:right w:val="none" w:sz="0" w:space="0" w:color="auto"/>
      </w:divBdr>
      <w:divsChild>
        <w:div w:id="2001418223">
          <w:marLeft w:val="-2400"/>
          <w:marRight w:val="-480"/>
          <w:marTop w:val="0"/>
          <w:marBottom w:val="0"/>
          <w:divBdr>
            <w:top w:val="none" w:sz="0" w:space="0" w:color="auto"/>
            <w:left w:val="none" w:sz="0" w:space="0" w:color="auto"/>
            <w:bottom w:val="none" w:sz="0" w:space="0" w:color="auto"/>
            <w:right w:val="none" w:sz="0" w:space="0" w:color="auto"/>
          </w:divBdr>
        </w:div>
        <w:div w:id="1855653388">
          <w:marLeft w:val="-2400"/>
          <w:marRight w:val="-480"/>
          <w:marTop w:val="0"/>
          <w:marBottom w:val="0"/>
          <w:divBdr>
            <w:top w:val="none" w:sz="0" w:space="0" w:color="auto"/>
            <w:left w:val="none" w:sz="0" w:space="0" w:color="auto"/>
            <w:bottom w:val="none" w:sz="0" w:space="0" w:color="auto"/>
            <w:right w:val="none" w:sz="0" w:space="0" w:color="auto"/>
          </w:divBdr>
        </w:div>
        <w:div w:id="183984529">
          <w:marLeft w:val="-2400"/>
          <w:marRight w:val="-480"/>
          <w:marTop w:val="0"/>
          <w:marBottom w:val="0"/>
          <w:divBdr>
            <w:top w:val="none" w:sz="0" w:space="0" w:color="auto"/>
            <w:left w:val="none" w:sz="0" w:space="0" w:color="auto"/>
            <w:bottom w:val="none" w:sz="0" w:space="0" w:color="auto"/>
            <w:right w:val="none" w:sz="0" w:space="0" w:color="auto"/>
          </w:divBdr>
        </w:div>
        <w:div w:id="603272824">
          <w:marLeft w:val="-2400"/>
          <w:marRight w:val="-480"/>
          <w:marTop w:val="0"/>
          <w:marBottom w:val="0"/>
          <w:divBdr>
            <w:top w:val="none" w:sz="0" w:space="0" w:color="auto"/>
            <w:left w:val="none" w:sz="0" w:space="0" w:color="auto"/>
            <w:bottom w:val="none" w:sz="0" w:space="0" w:color="auto"/>
            <w:right w:val="none" w:sz="0" w:space="0" w:color="auto"/>
          </w:divBdr>
        </w:div>
        <w:div w:id="853805217">
          <w:marLeft w:val="-2400"/>
          <w:marRight w:val="-480"/>
          <w:marTop w:val="0"/>
          <w:marBottom w:val="0"/>
          <w:divBdr>
            <w:top w:val="none" w:sz="0" w:space="0" w:color="auto"/>
            <w:left w:val="none" w:sz="0" w:space="0" w:color="auto"/>
            <w:bottom w:val="none" w:sz="0" w:space="0" w:color="auto"/>
            <w:right w:val="none" w:sz="0" w:space="0" w:color="auto"/>
          </w:divBdr>
        </w:div>
        <w:div w:id="577714478">
          <w:marLeft w:val="-2400"/>
          <w:marRight w:val="-480"/>
          <w:marTop w:val="0"/>
          <w:marBottom w:val="0"/>
          <w:divBdr>
            <w:top w:val="none" w:sz="0" w:space="0" w:color="auto"/>
            <w:left w:val="none" w:sz="0" w:space="0" w:color="auto"/>
            <w:bottom w:val="none" w:sz="0" w:space="0" w:color="auto"/>
            <w:right w:val="none" w:sz="0" w:space="0" w:color="auto"/>
          </w:divBdr>
        </w:div>
      </w:divsChild>
    </w:div>
    <w:div w:id="856310316">
      <w:bodyDiv w:val="1"/>
      <w:marLeft w:val="0"/>
      <w:marRight w:val="0"/>
      <w:marTop w:val="0"/>
      <w:marBottom w:val="0"/>
      <w:divBdr>
        <w:top w:val="none" w:sz="0" w:space="0" w:color="auto"/>
        <w:left w:val="none" w:sz="0" w:space="0" w:color="auto"/>
        <w:bottom w:val="none" w:sz="0" w:space="0" w:color="auto"/>
        <w:right w:val="none" w:sz="0" w:space="0" w:color="auto"/>
      </w:divBdr>
      <w:divsChild>
        <w:div w:id="796487218">
          <w:marLeft w:val="0"/>
          <w:marRight w:val="0"/>
          <w:marTop w:val="0"/>
          <w:marBottom w:val="0"/>
          <w:divBdr>
            <w:top w:val="none" w:sz="0" w:space="0" w:color="auto"/>
            <w:left w:val="none" w:sz="0" w:space="0" w:color="auto"/>
            <w:bottom w:val="none" w:sz="0" w:space="0" w:color="auto"/>
            <w:right w:val="none" w:sz="0" w:space="0" w:color="auto"/>
          </w:divBdr>
        </w:div>
        <w:div w:id="398283219">
          <w:marLeft w:val="0"/>
          <w:marRight w:val="0"/>
          <w:marTop w:val="0"/>
          <w:marBottom w:val="0"/>
          <w:divBdr>
            <w:top w:val="none" w:sz="0" w:space="0" w:color="auto"/>
            <w:left w:val="none" w:sz="0" w:space="0" w:color="auto"/>
            <w:bottom w:val="none" w:sz="0" w:space="0" w:color="auto"/>
            <w:right w:val="none" w:sz="0" w:space="0" w:color="auto"/>
          </w:divBdr>
        </w:div>
        <w:div w:id="782304531">
          <w:marLeft w:val="0"/>
          <w:marRight w:val="0"/>
          <w:marTop w:val="0"/>
          <w:marBottom w:val="0"/>
          <w:divBdr>
            <w:top w:val="none" w:sz="0" w:space="0" w:color="auto"/>
            <w:left w:val="none" w:sz="0" w:space="0" w:color="auto"/>
            <w:bottom w:val="none" w:sz="0" w:space="0" w:color="auto"/>
            <w:right w:val="none" w:sz="0" w:space="0" w:color="auto"/>
          </w:divBdr>
        </w:div>
        <w:div w:id="715663983">
          <w:marLeft w:val="0"/>
          <w:marRight w:val="0"/>
          <w:marTop w:val="0"/>
          <w:marBottom w:val="0"/>
          <w:divBdr>
            <w:top w:val="none" w:sz="0" w:space="0" w:color="auto"/>
            <w:left w:val="none" w:sz="0" w:space="0" w:color="auto"/>
            <w:bottom w:val="none" w:sz="0" w:space="0" w:color="auto"/>
            <w:right w:val="none" w:sz="0" w:space="0" w:color="auto"/>
          </w:divBdr>
        </w:div>
        <w:div w:id="2093698485">
          <w:marLeft w:val="0"/>
          <w:marRight w:val="0"/>
          <w:marTop w:val="0"/>
          <w:marBottom w:val="0"/>
          <w:divBdr>
            <w:top w:val="none" w:sz="0" w:space="0" w:color="auto"/>
            <w:left w:val="none" w:sz="0" w:space="0" w:color="auto"/>
            <w:bottom w:val="none" w:sz="0" w:space="0" w:color="auto"/>
            <w:right w:val="none" w:sz="0" w:space="0" w:color="auto"/>
          </w:divBdr>
        </w:div>
        <w:div w:id="850029577">
          <w:marLeft w:val="0"/>
          <w:marRight w:val="0"/>
          <w:marTop w:val="0"/>
          <w:marBottom w:val="0"/>
          <w:divBdr>
            <w:top w:val="none" w:sz="0" w:space="0" w:color="auto"/>
            <w:left w:val="none" w:sz="0" w:space="0" w:color="auto"/>
            <w:bottom w:val="none" w:sz="0" w:space="0" w:color="auto"/>
            <w:right w:val="none" w:sz="0" w:space="0" w:color="auto"/>
          </w:divBdr>
        </w:div>
        <w:div w:id="1015766194">
          <w:marLeft w:val="0"/>
          <w:marRight w:val="0"/>
          <w:marTop w:val="0"/>
          <w:marBottom w:val="0"/>
          <w:divBdr>
            <w:top w:val="none" w:sz="0" w:space="0" w:color="auto"/>
            <w:left w:val="none" w:sz="0" w:space="0" w:color="auto"/>
            <w:bottom w:val="none" w:sz="0" w:space="0" w:color="auto"/>
            <w:right w:val="none" w:sz="0" w:space="0" w:color="auto"/>
          </w:divBdr>
        </w:div>
      </w:divsChild>
    </w:div>
    <w:div w:id="914245682">
      <w:bodyDiv w:val="1"/>
      <w:marLeft w:val="0"/>
      <w:marRight w:val="0"/>
      <w:marTop w:val="0"/>
      <w:marBottom w:val="0"/>
      <w:divBdr>
        <w:top w:val="none" w:sz="0" w:space="0" w:color="auto"/>
        <w:left w:val="none" w:sz="0" w:space="0" w:color="auto"/>
        <w:bottom w:val="none" w:sz="0" w:space="0" w:color="auto"/>
        <w:right w:val="none" w:sz="0" w:space="0" w:color="auto"/>
      </w:divBdr>
      <w:divsChild>
        <w:div w:id="893856739">
          <w:marLeft w:val="-2400"/>
          <w:marRight w:val="-480"/>
          <w:marTop w:val="0"/>
          <w:marBottom w:val="0"/>
          <w:divBdr>
            <w:top w:val="none" w:sz="0" w:space="0" w:color="auto"/>
            <w:left w:val="none" w:sz="0" w:space="0" w:color="auto"/>
            <w:bottom w:val="none" w:sz="0" w:space="0" w:color="auto"/>
            <w:right w:val="none" w:sz="0" w:space="0" w:color="auto"/>
          </w:divBdr>
        </w:div>
        <w:div w:id="667095957">
          <w:marLeft w:val="-2400"/>
          <w:marRight w:val="-480"/>
          <w:marTop w:val="0"/>
          <w:marBottom w:val="0"/>
          <w:divBdr>
            <w:top w:val="none" w:sz="0" w:space="0" w:color="auto"/>
            <w:left w:val="none" w:sz="0" w:space="0" w:color="auto"/>
            <w:bottom w:val="none" w:sz="0" w:space="0" w:color="auto"/>
            <w:right w:val="none" w:sz="0" w:space="0" w:color="auto"/>
          </w:divBdr>
        </w:div>
        <w:div w:id="1271888726">
          <w:marLeft w:val="-2400"/>
          <w:marRight w:val="-480"/>
          <w:marTop w:val="0"/>
          <w:marBottom w:val="0"/>
          <w:divBdr>
            <w:top w:val="none" w:sz="0" w:space="0" w:color="auto"/>
            <w:left w:val="none" w:sz="0" w:space="0" w:color="auto"/>
            <w:bottom w:val="none" w:sz="0" w:space="0" w:color="auto"/>
            <w:right w:val="none" w:sz="0" w:space="0" w:color="auto"/>
          </w:divBdr>
        </w:div>
        <w:div w:id="1237209035">
          <w:marLeft w:val="-2400"/>
          <w:marRight w:val="-480"/>
          <w:marTop w:val="0"/>
          <w:marBottom w:val="0"/>
          <w:divBdr>
            <w:top w:val="none" w:sz="0" w:space="0" w:color="auto"/>
            <w:left w:val="none" w:sz="0" w:space="0" w:color="auto"/>
            <w:bottom w:val="none" w:sz="0" w:space="0" w:color="auto"/>
            <w:right w:val="none" w:sz="0" w:space="0" w:color="auto"/>
          </w:divBdr>
        </w:div>
        <w:div w:id="1196651373">
          <w:marLeft w:val="-2400"/>
          <w:marRight w:val="-480"/>
          <w:marTop w:val="0"/>
          <w:marBottom w:val="0"/>
          <w:divBdr>
            <w:top w:val="none" w:sz="0" w:space="0" w:color="auto"/>
            <w:left w:val="none" w:sz="0" w:space="0" w:color="auto"/>
            <w:bottom w:val="none" w:sz="0" w:space="0" w:color="auto"/>
            <w:right w:val="none" w:sz="0" w:space="0" w:color="auto"/>
          </w:divBdr>
        </w:div>
        <w:div w:id="1127508454">
          <w:marLeft w:val="-2400"/>
          <w:marRight w:val="-480"/>
          <w:marTop w:val="0"/>
          <w:marBottom w:val="0"/>
          <w:divBdr>
            <w:top w:val="none" w:sz="0" w:space="0" w:color="auto"/>
            <w:left w:val="none" w:sz="0" w:space="0" w:color="auto"/>
            <w:bottom w:val="none" w:sz="0" w:space="0" w:color="auto"/>
            <w:right w:val="none" w:sz="0" w:space="0" w:color="auto"/>
          </w:divBdr>
        </w:div>
      </w:divsChild>
    </w:div>
    <w:div w:id="1119182444">
      <w:bodyDiv w:val="1"/>
      <w:marLeft w:val="0"/>
      <w:marRight w:val="0"/>
      <w:marTop w:val="0"/>
      <w:marBottom w:val="0"/>
      <w:divBdr>
        <w:top w:val="none" w:sz="0" w:space="0" w:color="auto"/>
        <w:left w:val="none" w:sz="0" w:space="0" w:color="auto"/>
        <w:bottom w:val="none" w:sz="0" w:space="0" w:color="auto"/>
        <w:right w:val="none" w:sz="0" w:space="0" w:color="auto"/>
      </w:divBdr>
      <w:divsChild>
        <w:div w:id="195849466">
          <w:marLeft w:val="0"/>
          <w:marRight w:val="0"/>
          <w:marTop w:val="150"/>
          <w:marBottom w:val="168"/>
          <w:divBdr>
            <w:top w:val="none" w:sz="0" w:space="0" w:color="auto"/>
            <w:left w:val="none" w:sz="0" w:space="0" w:color="auto"/>
            <w:bottom w:val="none" w:sz="0" w:space="0" w:color="auto"/>
            <w:right w:val="none" w:sz="0" w:space="0" w:color="auto"/>
          </w:divBdr>
        </w:div>
        <w:div w:id="2088068448">
          <w:marLeft w:val="0"/>
          <w:marRight w:val="0"/>
          <w:marTop w:val="0"/>
          <w:marBottom w:val="0"/>
          <w:divBdr>
            <w:top w:val="none" w:sz="0" w:space="0" w:color="auto"/>
            <w:left w:val="none" w:sz="0" w:space="0" w:color="auto"/>
            <w:bottom w:val="none" w:sz="0" w:space="0" w:color="auto"/>
            <w:right w:val="none" w:sz="0" w:space="0" w:color="auto"/>
          </w:divBdr>
          <w:divsChild>
            <w:div w:id="1522937148">
              <w:marLeft w:val="0"/>
              <w:marRight w:val="0"/>
              <w:marTop w:val="0"/>
              <w:marBottom w:val="0"/>
              <w:divBdr>
                <w:top w:val="none" w:sz="0" w:space="0" w:color="auto"/>
                <w:left w:val="none" w:sz="0" w:space="0" w:color="auto"/>
                <w:bottom w:val="none" w:sz="0" w:space="0" w:color="auto"/>
                <w:right w:val="none" w:sz="0" w:space="0" w:color="auto"/>
              </w:divBdr>
            </w:div>
            <w:div w:id="19419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36765">
      <w:bodyDiv w:val="1"/>
      <w:marLeft w:val="0"/>
      <w:marRight w:val="0"/>
      <w:marTop w:val="0"/>
      <w:marBottom w:val="0"/>
      <w:divBdr>
        <w:top w:val="none" w:sz="0" w:space="0" w:color="auto"/>
        <w:left w:val="none" w:sz="0" w:space="0" w:color="auto"/>
        <w:bottom w:val="none" w:sz="0" w:space="0" w:color="auto"/>
        <w:right w:val="none" w:sz="0" w:space="0" w:color="auto"/>
      </w:divBdr>
      <w:divsChild>
        <w:div w:id="32656017">
          <w:marLeft w:val="0"/>
          <w:marRight w:val="0"/>
          <w:marTop w:val="0"/>
          <w:marBottom w:val="0"/>
          <w:divBdr>
            <w:top w:val="none" w:sz="0" w:space="0" w:color="auto"/>
            <w:left w:val="none" w:sz="0" w:space="0" w:color="auto"/>
            <w:bottom w:val="none" w:sz="0" w:space="0" w:color="auto"/>
            <w:right w:val="none" w:sz="0" w:space="0" w:color="auto"/>
          </w:divBdr>
          <w:divsChild>
            <w:div w:id="1838763187">
              <w:marLeft w:val="0"/>
              <w:marRight w:val="0"/>
              <w:marTop w:val="0"/>
              <w:marBottom w:val="0"/>
              <w:divBdr>
                <w:top w:val="none" w:sz="0" w:space="0" w:color="auto"/>
                <w:left w:val="none" w:sz="0" w:space="0" w:color="auto"/>
                <w:bottom w:val="none" w:sz="0" w:space="0" w:color="auto"/>
                <w:right w:val="none" w:sz="0" w:space="0" w:color="auto"/>
              </w:divBdr>
              <w:divsChild>
                <w:div w:id="61945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11293">
      <w:bodyDiv w:val="1"/>
      <w:marLeft w:val="0"/>
      <w:marRight w:val="0"/>
      <w:marTop w:val="0"/>
      <w:marBottom w:val="0"/>
      <w:divBdr>
        <w:top w:val="none" w:sz="0" w:space="0" w:color="auto"/>
        <w:left w:val="none" w:sz="0" w:space="0" w:color="auto"/>
        <w:bottom w:val="none" w:sz="0" w:space="0" w:color="auto"/>
        <w:right w:val="none" w:sz="0" w:space="0" w:color="auto"/>
      </w:divBdr>
    </w:div>
    <w:div w:id="1387140478">
      <w:bodyDiv w:val="1"/>
      <w:marLeft w:val="0"/>
      <w:marRight w:val="0"/>
      <w:marTop w:val="0"/>
      <w:marBottom w:val="0"/>
      <w:divBdr>
        <w:top w:val="none" w:sz="0" w:space="0" w:color="auto"/>
        <w:left w:val="none" w:sz="0" w:space="0" w:color="auto"/>
        <w:bottom w:val="none" w:sz="0" w:space="0" w:color="auto"/>
        <w:right w:val="none" w:sz="0" w:space="0" w:color="auto"/>
      </w:divBdr>
      <w:divsChild>
        <w:div w:id="157892468">
          <w:marLeft w:val="0"/>
          <w:marRight w:val="0"/>
          <w:marTop w:val="0"/>
          <w:marBottom w:val="0"/>
          <w:divBdr>
            <w:top w:val="none" w:sz="0" w:space="0" w:color="auto"/>
            <w:left w:val="none" w:sz="0" w:space="0" w:color="auto"/>
            <w:bottom w:val="none" w:sz="0" w:space="0" w:color="auto"/>
            <w:right w:val="none" w:sz="0" w:space="0" w:color="auto"/>
          </w:divBdr>
          <w:divsChild>
            <w:div w:id="1545022120">
              <w:marLeft w:val="0"/>
              <w:marRight w:val="0"/>
              <w:marTop w:val="0"/>
              <w:marBottom w:val="0"/>
              <w:divBdr>
                <w:top w:val="none" w:sz="0" w:space="0" w:color="auto"/>
                <w:left w:val="none" w:sz="0" w:space="0" w:color="auto"/>
                <w:bottom w:val="none" w:sz="0" w:space="0" w:color="auto"/>
                <w:right w:val="none" w:sz="0" w:space="0" w:color="auto"/>
              </w:divBdr>
              <w:divsChild>
                <w:div w:id="19348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23405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67">
          <w:marLeft w:val="-2400"/>
          <w:marRight w:val="-480"/>
          <w:marTop w:val="0"/>
          <w:marBottom w:val="0"/>
          <w:divBdr>
            <w:top w:val="none" w:sz="0" w:space="0" w:color="auto"/>
            <w:left w:val="none" w:sz="0" w:space="0" w:color="auto"/>
            <w:bottom w:val="none" w:sz="0" w:space="0" w:color="auto"/>
            <w:right w:val="none" w:sz="0" w:space="0" w:color="auto"/>
          </w:divBdr>
        </w:div>
        <w:div w:id="748769111">
          <w:marLeft w:val="-2400"/>
          <w:marRight w:val="-480"/>
          <w:marTop w:val="0"/>
          <w:marBottom w:val="0"/>
          <w:divBdr>
            <w:top w:val="none" w:sz="0" w:space="0" w:color="auto"/>
            <w:left w:val="none" w:sz="0" w:space="0" w:color="auto"/>
            <w:bottom w:val="none" w:sz="0" w:space="0" w:color="auto"/>
            <w:right w:val="none" w:sz="0" w:space="0" w:color="auto"/>
          </w:divBdr>
        </w:div>
        <w:div w:id="1579752905">
          <w:marLeft w:val="-2400"/>
          <w:marRight w:val="-480"/>
          <w:marTop w:val="0"/>
          <w:marBottom w:val="0"/>
          <w:divBdr>
            <w:top w:val="none" w:sz="0" w:space="0" w:color="auto"/>
            <w:left w:val="none" w:sz="0" w:space="0" w:color="auto"/>
            <w:bottom w:val="none" w:sz="0" w:space="0" w:color="auto"/>
            <w:right w:val="none" w:sz="0" w:space="0" w:color="auto"/>
          </w:divBdr>
        </w:div>
        <w:div w:id="1169248197">
          <w:marLeft w:val="-2400"/>
          <w:marRight w:val="-480"/>
          <w:marTop w:val="0"/>
          <w:marBottom w:val="0"/>
          <w:divBdr>
            <w:top w:val="none" w:sz="0" w:space="0" w:color="auto"/>
            <w:left w:val="none" w:sz="0" w:space="0" w:color="auto"/>
            <w:bottom w:val="none" w:sz="0" w:space="0" w:color="auto"/>
            <w:right w:val="none" w:sz="0" w:space="0" w:color="auto"/>
          </w:divBdr>
        </w:div>
        <w:div w:id="1175339978">
          <w:marLeft w:val="-2400"/>
          <w:marRight w:val="-480"/>
          <w:marTop w:val="0"/>
          <w:marBottom w:val="0"/>
          <w:divBdr>
            <w:top w:val="none" w:sz="0" w:space="0" w:color="auto"/>
            <w:left w:val="none" w:sz="0" w:space="0" w:color="auto"/>
            <w:bottom w:val="none" w:sz="0" w:space="0" w:color="auto"/>
            <w:right w:val="none" w:sz="0" w:space="0" w:color="auto"/>
          </w:divBdr>
        </w:div>
        <w:div w:id="932935650">
          <w:marLeft w:val="-2400"/>
          <w:marRight w:val="-480"/>
          <w:marTop w:val="0"/>
          <w:marBottom w:val="0"/>
          <w:divBdr>
            <w:top w:val="none" w:sz="0" w:space="0" w:color="auto"/>
            <w:left w:val="none" w:sz="0" w:space="0" w:color="auto"/>
            <w:bottom w:val="none" w:sz="0" w:space="0" w:color="auto"/>
            <w:right w:val="none" w:sz="0" w:space="0" w:color="auto"/>
          </w:divBdr>
        </w:div>
      </w:divsChild>
    </w:div>
    <w:div w:id="1470586659">
      <w:bodyDiv w:val="1"/>
      <w:marLeft w:val="0"/>
      <w:marRight w:val="0"/>
      <w:marTop w:val="0"/>
      <w:marBottom w:val="0"/>
      <w:divBdr>
        <w:top w:val="none" w:sz="0" w:space="0" w:color="auto"/>
        <w:left w:val="none" w:sz="0" w:space="0" w:color="auto"/>
        <w:bottom w:val="none" w:sz="0" w:space="0" w:color="auto"/>
        <w:right w:val="none" w:sz="0" w:space="0" w:color="auto"/>
      </w:divBdr>
      <w:divsChild>
        <w:div w:id="1752460401">
          <w:marLeft w:val="0"/>
          <w:marRight w:val="0"/>
          <w:marTop w:val="0"/>
          <w:marBottom w:val="0"/>
          <w:divBdr>
            <w:top w:val="none" w:sz="0" w:space="0" w:color="auto"/>
            <w:left w:val="none" w:sz="0" w:space="0" w:color="auto"/>
            <w:bottom w:val="none" w:sz="0" w:space="0" w:color="auto"/>
            <w:right w:val="none" w:sz="0" w:space="0" w:color="auto"/>
          </w:divBdr>
          <w:divsChild>
            <w:div w:id="745148790">
              <w:marLeft w:val="0"/>
              <w:marRight w:val="0"/>
              <w:marTop w:val="0"/>
              <w:marBottom w:val="0"/>
              <w:divBdr>
                <w:top w:val="none" w:sz="0" w:space="0" w:color="auto"/>
                <w:left w:val="none" w:sz="0" w:space="0" w:color="auto"/>
                <w:bottom w:val="none" w:sz="0" w:space="0" w:color="auto"/>
                <w:right w:val="none" w:sz="0" w:space="0" w:color="auto"/>
              </w:divBdr>
              <w:divsChild>
                <w:div w:id="1878471918">
                  <w:marLeft w:val="0"/>
                  <w:marRight w:val="0"/>
                  <w:marTop w:val="0"/>
                  <w:marBottom w:val="0"/>
                  <w:divBdr>
                    <w:top w:val="none" w:sz="0" w:space="0" w:color="auto"/>
                    <w:left w:val="none" w:sz="0" w:space="0" w:color="auto"/>
                    <w:bottom w:val="none" w:sz="0" w:space="0" w:color="auto"/>
                    <w:right w:val="none" w:sz="0" w:space="0" w:color="auto"/>
                  </w:divBdr>
                  <w:divsChild>
                    <w:div w:id="17404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17002">
      <w:bodyDiv w:val="1"/>
      <w:marLeft w:val="0"/>
      <w:marRight w:val="0"/>
      <w:marTop w:val="0"/>
      <w:marBottom w:val="0"/>
      <w:divBdr>
        <w:top w:val="none" w:sz="0" w:space="0" w:color="auto"/>
        <w:left w:val="none" w:sz="0" w:space="0" w:color="auto"/>
        <w:bottom w:val="none" w:sz="0" w:space="0" w:color="auto"/>
        <w:right w:val="none" w:sz="0" w:space="0" w:color="auto"/>
      </w:divBdr>
      <w:divsChild>
        <w:div w:id="1222212632">
          <w:marLeft w:val="-2400"/>
          <w:marRight w:val="-480"/>
          <w:marTop w:val="0"/>
          <w:marBottom w:val="0"/>
          <w:divBdr>
            <w:top w:val="none" w:sz="0" w:space="0" w:color="auto"/>
            <w:left w:val="none" w:sz="0" w:space="0" w:color="auto"/>
            <w:bottom w:val="none" w:sz="0" w:space="0" w:color="auto"/>
            <w:right w:val="none" w:sz="0" w:space="0" w:color="auto"/>
          </w:divBdr>
        </w:div>
        <w:div w:id="1384452442">
          <w:marLeft w:val="-2400"/>
          <w:marRight w:val="-480"/>
          <w:marTop w:val="0"/>
          <w:marBottom w:val="0"/>
          <w:divBdr>
            <w:top w:val="none" w:sz="0" w:space="0" w:color="auto"/>
            <w:left w:val="none" w:sz="0" w:space="0" w:color="auto"/>
            <w:bottom w:val="none" w:sz="0" w:space="0" w:color="auto"/>
            <w:right w:val="none" w:sz="0" w:space="0" w:color="auto"/>
          </w:divBdr>
        </w:div>
        <w:div w:id="620651438">
          <w:marLeft w:val="-2400"/>
          <w:marRight w:val="-480"/>
          <w:marTop w:val="0"/>
          <w:marBottom w:val="0"/>
          <w:divBdr>
            <w:top w:val="none" w:sz="0" w:space="0" w:color="auto"/>
            <w:left w:val="none" w:sz="0" w:space="0" w:color="auto"/>
            <w:bottom w:val="none" w:sz="0" w:space="0" w:color="auto"/>
            <w:right w:val="none" w:sz="0" w:space="0" w:color="auto"/>
          </w:divBdr>
        </w:div>
        <w:div w:id="765467192">
          <w:marLeft w:val="-2400"/>
          <w:marRight w:val="-480"/>
          <w:marTop w:val="0"/>
          <w:marBottom w:val="0"/>
          <w:divBdr>
            <w:top w:val="none" w:sz="0" w:space="0" w:color="auto"/>
            <w:left w:val="none" w:sz="0" w:space="0" w:color="auto"/>
            <w:bottom w:val="none" w:sz="0" w:space="0" w:color="auto"/>
            <w:right w:val="none" w:sz="0" w:space="0" w:color="auto"/>
          </w:divBdr>
        </w:div>
      </w:divsChild>
    </w:div>
    <w:div w:id="1990740737">
      <w:bodyDiv w:val="1"/>
      <w:marLeft w:val="0"/>
      <w:marRight w:val="0"/>
      <w:marTop w:val="0"/>
      <w:marBottom w:val="0"/>
      <w:divBdr>
        <w:top w:val="none" w:sz="0" w:space="0" w:color="auto"/>
        <w:left w:val="none" w:sz="0" w:space="0" w:color="auto"/>
        <w:bottom w:val="none" w:sz="0" w:space="0" w:color="auto"/>
        <w:right w:val="none" w:sz="0" w:space="0" w:color="auto"/>
      </w:divBdr>
    </w:div>
    <w:div w:id="2045059103">
      <w:bodyDiv w:val="1"/>
      <w:marLeft w:val="0"/>
      <w:marRight w:val="0"/>
      <w:marTop w:val="0"/>
      <w:marBottom w:val="0"/>
      <w:divBdr>
        <w:top w:val="none" w:sz="0" w:space="0" w:color="auto"/>
        <w:left w:val="none" w:sz="0" w:space="0" w:color="auto"/>
        <w:bottom w:val="none" w:sz="0" w:space="0" w:color="auto"/>
        <w:right w:val="none" w:sz="0" w:space="0" w:color="auto"/>
      </w:divBdr>
      <w:divsChild>
        <w:div w:id="1121605424">
          <w:marLeft w:val="0"/>
          <w:marRight w:val="0"/>
          <w:marTop w:val="0"/>
          <w:marBottom w:val="0"/>
          <w:divBdr>
            <w:top w:val="none" w:sz="0" w:space="0" w:color="auto"/>
            <w:left w:val="none" w:sz="0" w:space="0" w:color="auto"/>
            <w:bottom w:val="none" w:sz="0" w:space="0" w:color="auto"/>
            <w:right w:val="none" w:sz="0" w:space="0" w:color="auto"/>
          </w:divBdr>
          <w:divsChild>
            <w:div w:id="2101100323">
              <w:marLeft w:val="0"/>
              <w:marRight w:val="0"/>
              <w:marTop w:val="0"/>
              <w:marBottom w:val="0"/>
              <w:divBdr>
                <w:top w:val="none" w:sz="0" w:space="0" w:color="auto"/>
                <w:left w:val="none" w:sz="0" w:space="0" w:color="auto"/>
                <w:bottom w:val="none" w:sz="0" w:space="0" w:color="auto"/>
                <w:right w:val="none" w:sz="0" w:space="0" w:color="auto"/>
              </w:divBdr>
              <w:divsChild>
                <w:div w:id="31831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08708">
      <w:bodyDiv w:val="1"/>
      <w:marLeft w:val="0"/>
      <w:marRight w:val="0"/>
      <w:marTop w:val="0"/>
      <w:marBottom w:val="0"/>
      <w:divBdr>
        <w:top w:val="none" w:sz="0" w:space="0" w:color="auto"/>
        <w:left w:val="none" w:sz="0" w:space="0" w:color="auto"/>
        <w:bottom w:val="none" w:sz="0" w:space="0" w:color="auto"/>
        <w:right w:val="none" w:sz="0" w:space="0" w:color="auto"/>
      </w:divBdr>
      <w:divsChild>
        <w:div w:id="991560473">
          <w:marLeft w:val="0"/>
          <w:marRight w:val="0"/>
          <w:marTop w:val="0"/>
          <w:marBottom w:val="0"/>
          <w:divBdr>
            <w:top w:val="none" w:sz="0" w:space="0" w:color="auto"/>
            <w:left w:val="none" w:sz="0" w:space="0" w:color="auto"/>
            <w:bottom w:val="none" w:sz="0" w:space="0" w:color="auto"/>
            <w:right w:val="none" w:sz="0" w:space="0" w:color="auto"/>
          </w:divBdr>
        </w:div>
        <w:div w:id="1445661239">
          <w:marLeft w:val="0"/>
          <w:marRight w:val="0"/>
          <w:marTop w:val="0"/>
          <w:marBottom w:val="0"/>
          <w:divBdr>
            <w:top w:val="none" w:sz="0" w:space="0" w:color="auto"/>
            <w:left w:val="none" w:sz="0" w:space="0" w:color="auto"/>
            <w:bottom w:val="none" w:sz="0" w:space="0" w:color="auto"/>
            <w:right w:val="none" w:sz="0" w:space="0" w:color="auto"/>
          </w:divBdr>
        </w:div>
        <w:div w:id="1613433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ip.legalis.pl/document-view.seam?documentId=mfrxilrtg4ytgnzuga2tkltqmfyc4nbzgiytinrz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2501</Words>
  <Characters>15006</Characters>
  <Application>Microsoft Office Word</Application>
  <DocSecurity>0</DocSecurity>
  <Lines>125</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2021-03-09T17:46:00Z</dcterms:created>
  <dcterms:modified xsi:type="dcterms:W3CDTF">2021-03-09T17:46:00Z</dcterms:modified>
</cp:coreProperties>
</file>