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6CC" w14:textId="77777777" w:rsidR="00E464F4" w:rsidRDefault="00E464F4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99C1C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EB958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right"/>
        <w:rPr>
          <w:rFonts w:ascii="Arial" w:eastAsia="Times New Roman" w:hAnsi="Arial" w:cs="Arial"/>
          <w:szCs w:val="20"/>
          <w:lang w:eastAsia="pl-PL"/>
        </w:rPr>
      </w:pPr>
    </w:p>
    <w:p w14:paraId="47995489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right"/>
        <w:rPr>
          <w:rFonts w:ascii="Arial" w:eastAsia="Times New Roman" w:hAnsi="Arial" w:cs="Arial"/>
          <w:szCs w:val="20"/>
          <w:lang w:eastAsia="pl-PL"/>
        </w:rPr>
      </w:pPr>
      <w:r w:rsidRPr="004D6E81">
        <w:rPr>
          <w:rFonts w:ascii="Arial" w:eastAsia="Times New Roman" w:hAnsi="Arial" w:cs="Arial"/>
          <w:szCs w:val="20"/>
          <w:lang w:eastAsia="pl-PL"/>
        </w:rPr>
        <w:t>[miejscowość], dnia [data] r.</w:t>
      </w:r>
    </w:p>
    <w:p w14:paraId="604CF771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b/>
          <w:bCs/>
          <w:spacing w:val="12"/>
          <w:szCs w:val="20"/>
          <w:lang w:eastAsia="pl-PL"/>
        </w:rPr>
      </w:pPr>
    </w:p>
    <w:p w14:paraId="6A158EF2" w14:textId="77777777" w:rsidR="004860EE" w:rsidRDefault="004860EE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b/>
          <w:bCs/>
          <w:spacing w:val="12"/>
          <w:szCs w:val="20"/>
          <w:lang w:eastAsia="pl-PL"/>
        </w:rPr>
      </w:pPr>
    </w:p>
    <w:p w14:paraId="03BD8491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b/>
          <w:bCs/>
          <w:spacing w:val="12"/>
          <w:szCs w:val="20"/>
          <w:lang w:eastAsia="pl-PL"/>
        </w:rPr>
        <w:t>PEŁNOMOCNICTWO</w:t>
      </w:r>
      <w:r w:rsidRPr="004D6E81">
        <w:rPr>
          <w:rFonts w:ascii="Arial" w:eastAsia="Times New Roman" w:hAnsi="Arial" w:cs="Arial"/>
          <w:spacing w:val="12"/>
          <w:szCs w:val="20"/>
          <w:vertAlign w:val="superscript"/>
          <w:lang w:eastAsia="pl-PL"/>
        </w:rPr>
        <w:footnoteReference w:id="1"/>
      </w:r>
    </w:p>
    <w:p w14:paraId="18937257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4EF6C754" w14:textId="77777777" w:rsid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6B9627E7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 xml:space="preserve">[określenie 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Mocodawcy: imię i nazwisko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, zamieszkały/-a w [adres], posiadający/-a PESEL nr ………………., oraz legitymujący/-a się [dowodem osobistym/paszportem] nr [seria i nr] („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Mocodawca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 xml:space="preserve">”), </w:t>
      </w:r>
    </w:p>
    <w:p w14:paraId="7A85C0E0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8454A3B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udziela niniejszym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:</w:t>
      </w:r>
    </w:p>
    <w:p w14:paraId="153DB930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BF634BC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[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Panu/Pani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] [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imię i nazwisko Pełnomocnika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] zamieszkałemu/-ej w [adres], legitymującemu/-ej się [dowodem osobistym/paszportem] nr [seria i nr], o nr PESEL: ………………. („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Pełnomocnik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”),</w:t>
      </w:r>
    </w:p>
    <w:p w14:paraId="2F520962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93EBC74" w14:textId="77777777" w:rsid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pełnomocnictwa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 xml:space="preserve"> do dokonywania w imieniu i na rzecz Mocodawcy w stosunkach z ________ („</w:t>
      </w:r>
      <w:r w:rsidRPr="004D6E81">
        <w:rPr>
          <w:rFonts w:ascii="Arial" w:eastAsia="Times New Roman" w:hAnsi="Arial" w:cs="Arial"/>
          <w:b/>
          <w:spacing w:val="12"/>
          <w:szCs w:val="20"/>
          <w:lang w:eastAsia="pl-PL"/>
        </w:rPr>
        <w:t>Bank</w:t>
      </w: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”) czynności prawnych i faktycznych związanych z prowadzeniem i obsługą rachunków bankowych, a w szczególności do:</w:t>
      </w:r>
    </w:p>
    <w:p w14:paraId="26C96B9B" w14:textId="77777777" w:rsidR="003E795C" w:rsidRPr="004D6E81" w:rsidRDefault="003E795C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6D0B5C2" w14:textId="77777777" w:rsidR="004D6E81" w:rsidRPr="004D6E81" w:rsidRDefault="004D6E81" w:rsidP="004D6E81">
      <w:pPr>
        <w:numPr>
          <w:ilvl w:val="12"/>
          <w:numId w:val="0"/>
        </w:num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9A4155B" w14:textId="782F465A" w:rsidR="00F6236E" w:rsidRDefault="00F6236E" w:rsidP="004860EE">
      <w:pPr>
        <w:pStyle w:val="Akapitzlist"/>
        <w:numPr>
          <w:ilvl w:val="0"/>
          <w:numId w:val="37"/>
        </w:numPr>
        <w:spacing w:before="120" w:after="0" w:line="23" w:lineRule="atLeast"/>
        <w:contextualSpacing w:val="0"/>
        <w:jc w:val="both"/>
        <w:rPr>
          <w:rFonts w:ascii="Arial" w:eastAsia="Times New Roman" w:hAnsi="Arial" w:cs="Arial"/>
          <w:spacing w:val="12"/>
          <w:lang w:eastAsia="pl-PL"/>
        </w:rPr>
      </w:pPr>
      <w:r w:rsidRPr="004860EE">
        <w:rPr>
          <w:rFonts w:ascii="Arial" w:eastAsia="Times New Roman" w:hAnsi="Arial" w:cs="Arial"/>
          <w:spacing w:val="12"/>
          <w:lang w:eastAsia="pl-PL"/>
        </w:rPr>
        <w:t xml:space="preserve">zawierania (otwierania) i wypowiadania (zamykania) istniejących </w:t>
      </w:r>
      <w:r w:rsidR="00AA2B7D">
        <w:rPr>
          <w:rFonts w:ascii="Arial" w:eastAsia="Times New Roman" w:hAnsi="Arial" w:cs="Arial"/>
          <w:spacing w:val="12"/>
          <w:lang w:eastAsia="pl-PL"/>
        </w:rPr>
        <w:t xml:space="preserve">umów </w:t>
      </w:r>
      <w:r w:rsidRPr="004860EE">
        <w:rPr>
          <w:rFonts w:ascii="Arial" w:eastAsia="Times New Roman" w:hAnsi="Arial" w:cs="Arial"/>
          <w:spacing w:val="12"/>
          <w:lang w:eastAsia="pl-PL"/>
        </w:rPr>
        <w:t>rachunków bankowych</w:t>
      </w:r>
      <w:r>
        <w:rPr>
          <w:rFonts w:ascii="Arial" w:eastAsia="Times New Roman" w:hAnsi="Arial" w:cs="Arial"/>
          <w:spacing w:val="12"/>
          <w:lang w:eastAsia="pl-PL"/>
        </w:rPr>
        <w:t xml:space="preserve"> (</w:t>
      </w:r>
      <w:r w:rsidRPr="004D6E81">
        <w:rPr>
          <w:rFonts w:ascii="Arial" w:eastAsia="Times New Roman" w:hAnsi="Arial" w:cs="Arial"/>
          <w:spacing w:val="12"/>
          <w:lang w:eastAsia="pl-PL"/>
        </w:rPr>
        <w:t>w szczególności rachunków oszczędnościowych, rachunków walutowych, rachunków lokat terminowych</w:t>
      </w:r>
      <w:r>
        <w:rPr>
          <w:rFonts w:ascii="Arial" w:eastAsia="Times New Roman" w:hAnsi="Arial" w:cs="Arial"/>
          <w:spacing w:val="12"/>
          <w:lang w:eastAsia="pl-PL"/>
        </w:rPr>
        <w:t>)</w:t>
      </w:r>
      <w:r w:rsidR="00AA2B7D">
        <w:rPr>
          <w:rFonts w:ascii="Arial" w:eastAsia="Times New Roman" w:hAnsi="Arial" w:cs="Arial"/>
          <w:spacing w:val="12"/>
          <w:lang w:eastAsia="pl-PL"/>
        </w:rPr>
        <w:t>, umów rachunków wspólnych</w:t>
      </w:r>
      <w:r w:rsidRPr="004860EE">
        <w:rPr>
          <w:rFonts w:ascii="Arial" w:eastAsia="Times New Roman" w:hAnsi="Arial" w:cs="Arial"/>
          <w:spacing w:val="12"/>
          <w:lang w:eastAsia="pl-PL"/>
        </w:rPr>
        <w:t xml:space="preserve"> i innych umów powiązanych z t</w:t>
      </w:r>
      <w:r w:rsidR="00AA2B7D">
        <w:rPr>
          <w:rFonts w:ascii="Arial" w:eastAsia="Times New Roman" w:hAnsi="Arial" w:cs="Arial"/>
          <w:spacing w:val="12"/>
          <w:lang w:eastAsia="pl-PL"/>
        </w:rPr>
        <w:t>ymi</w:t>
      </w:r>
      <w:r w:rsidRPr="004860EE">
        <w:rPr>
          <w:rFonts w:ascii="Arial" w:eastAsia="Times New Roman" w:hAnsi="Arial" w:cs="Arial"/>
          <w:spacing w:val="12"/>
          <w:lang w:eastAsia="pl-PL"/>
        </w:rPr>
        <w:t xml:space="preserve"> umow</w:t>
      </w:r>
      <w:r w:rsidR="00AA2B7D">
        <w:rPr>
          <w:rFonts w:ascii="Arial" w:eastAsia="Times New Roman" w:hAnsi="Arial" w:cs="Arial"/>
          <w:spacing w:val="12"/>
          <w:lang w:eastAsia="pl-PL"/>
        </w:rPr>
        <w:t>ami</w:t>
      </w:r>
      <w:r w:rsidR="003F689E" w:rsidRPr="004860EE">
        <w:rPr>
          <w:rFonts w:ascii="Arial" w:eastAsia="Times New Roman" w:hAnsi="Arial" w:cs="Arial"/>
          <w:spacing w:val="12"/>
          <w:lang w:eastAsia="pl-PL"/>
        </w:rPr>
        <w:t>;</w:t>
      </w:r>
    </w:p>
    <w:p w14:paraId="485049F7" w14:textId="09A3829D" w:rsidR="003F689E" w:rsidRPr="003F689E" w:rsidRDefault="003F689E" w:rsidP="003F689E">
      <w:pPr>
        <w:pStyle w:val="Akapitzlist"/>
        <w:numPr>
          <w:ilvl w:val="0"/>
          <w:numId w:val="37"/>
        </w:numPr>
        <w:spacing w:before="120" w:after="0" w:line="23" w:lineRule="atLeast"/>
        <w:contextualSpacing w:val="0"/>
        <w:jc w:val="both"/>
        <w:rPr>
          <w:rFonts w:ascii="Arial" w:eastAsia="Times New Roman" w:hAnsi="Arial" w:cs="Arial"/>
          <w:spacing w:val="12"/>
          <w:lang w:eastAsia="pl-PL"/>
        </w:rPr>
      </w:pPr>
      <w:r w:rsidRPr="003F689E">
        <w:rPr>
          <w:rFonts w:ascii="Arial" w:eastAsia="Times New Roman" w:hAnsi="Arial" w:cs="Arial"/>
          <w:spacing w:val="12"/>
          <w:lang w:eastAsia="pl-PL"/>
        </w:rPr>
        <w:t xml:space="preserve">złożenia oraz przyjęcia wszelkich oświadczeń, zgód, upoważnień </w:t>
      </w:r>
      <w:r w:rsidR="00F13D4F">
        <w:rPr>
          <w:rFonts w:ascii="Arial" w:eastAsia="Times New Roman" w:hAnsi="Arial" w:cs="Arial"/>
          <w:spacing w:val="12"/>
          <w:lang w:eastAsia="pl-PL"/>
        </w:rPr>
        <w:br/>
      </w:r>
      <w:r w:rsidRPr="003F689E">
        <w:rPr>
          <w:rFonts w:ascii="Arial" w:eastAsia="Times New Roman" w:hAnsi="Arial" w:cs="Arial"/>
          <w:spacing w:val="12"/>
          <w:lang w:eastAsia="pl-PL"/>
        </w:rPr>
        <w:t>i zobowiązań wynikających ze standardowej dokumentacji dotyczącej otwarcia i prowadzenia rachunku bankowego, obowiązującej w Banku, w szczególności dotyczących obciążania rachunku kwotami wymagalnych prowizji i opłat, przetwarzania danych osobowych, ujawienia tajemnicy bankowej, przeciwdziałania praniu pieniędzy, świadczeniu usług drogą elektroniczną, Bankowego Funduszy Gwarancyjnego, FATCA, reklamacji i ubezpieczeń karty debetowej do rachunku;</w:t>
      </w:r>
    </w:p>
    <w:p w14:paraId="534F591D" w14:textId="45A4D2B3" w:rsidR="00F6236E" w:rsidRDefault="00F6236E" w:rsidP="003F689E">
      <w:pPr>
        <w:pStyle w:val="Akapitzlist"/>
        <w:numPr>
          <w:ilvl w:val="0"/>
          <w:numId w:val="37"/>
        </w:numPr>
        <w:spacing w:before="120" w:after="0" w:line="23" w:lineRule="atLeast"/>
        <w:contextualSpacing w:val="0"/>
        <w:jc w:val="both"/>
        <w:rPr>
          <w:rFonts w:ascii="Arial" w:eastAsia="Times New Roman" w:hAnsi="Arial" w:cs="Arial"/>
          <w:spacing w:val="12"/>
          <w:lang w:eastAsia="pl-PL"/>
        </w:rPr>
      </w:pPr>
      <w:r w:rsidRPr="00F6236E">
        <w:rPr>
          <w:rFonts w:ascii="Arial" w:eastAsia="Times New Roman" w:hAnsi="Arial" w:cs="Arial"/>
          <w:spacing w:val="12"/>
          <w:lang w:eastAsia="pl-PL"/>
        </w:rPr>
        <w:t>uzyskania dostępu do rachunków oraz do innych usług bankowości elektronicznej/internetowej</w:t>
      </w:r>
      <w:r w:rsidRPr="00F6236E">
        <w:rPr>
          <w:rFonts w:ascii="Arial" w:eastAsia="Times New Roman" w:hAnsi="Arial" w:cs="Arial"/>
          <w:spacing w:val="12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pacing w:val="12"/>
          <w:szCs w:val="20"/>
          <w:lang w:eastAsia="pl-PL"/>
        </w:rPr>
        <w:t>(np. odbiór</w:t>
      </w:r>
      <w:r w:rsidRPr="003E795C">
        <w:rPr>
          <w:rFonts w:ascii="Arial" w:eastAsia="Times New Roman" w:hAnsi="Arial" w:cs="Arial"/>
          <w:spacing w:val="12"/>
          <w:szCs w:val="20"/>
          <w:lang w:eastAsia="pl-PL"/>
        </w:rPr>
        <w:t xml:space="preserve"> narzędzi uwierzytelniających do rachunku bankowego Mocodawcy</w:t>
      </w:r>
      <w:r>
        <w:rPr>
          <w:rFonts w:ascii="Arial" w:eastAsia="Times New Roman" w:hAnsi="Arial" w:cs="Arial"/>
          <w:spacing w:val="12"/>
          <w:szCs w:val="20"/>
          <w:lang w:eastAsia="pl-PL"/>
        </w:rPr>
        <w:t>)</w:t>
      </w:r>
      <w:r w:rsidRPr="00F6236E">
        <w:rPr>
          <w:rFonts w:ascii="Arial" w:eastAsia="Times New Roman" w:hAnsi="Arial" w:cs="Arial"/>
          <w:spacing w:val="12"/>
          <w:lang w:eastAsia="pl-PL"/>
        </w:rPr>
        <w:t>, w tym dysponowania środkami zgromadzonymi na rachunkach Mocodawcy za pośrednictwem systemu bankowości elektronicznej/internetowej;</w:t>
      </w:r>
    </w:p>
    <w:p w14:paraId="1031A85F" w14:textId="77777777" w:rsidR="00F6236E" w:rsidRPr="00F6236E" w:rsidRDefault="00F6236E" w:rsidP="003F689E">
      <w:pPr>
        <w:pStyle w:val="Akapitzlist"/>
        <w:numPr>
          <w:ilvl w:val="0"/>
          <w:numId w:val="37"/>
        </w:numPr>
        <w:spacing w:before="120" w:after="0" w:line="23" w:lineRule="atLeast"/>
        <w:contextualSpacing w:val="0"/>
        <w:jc w:val="both"/>
        <w:rPr>
          <w:rFonts w:ascii="Arial" w:eastAsia="Times New Roman" w:hAnsi="Arial" w:cs="Arial"/>
          <w:spacing w:val="12"/>
          <w:lang w:eastAsia="pl-PL"/>
        </w:rPr>
      </w:pPr>
      <w:r w:rsidRPr="00F6236E">
        <w:rPr>
          <w:rFonts w:ascii="Arial" w:eastAsia="Times New Roman" w:hAnsi="Arial" w:cs="Arial"/>
          <w:spacing w:val="12"/>
          <w:lang w:eastAsia="pl-PL"/>
        </w:rPr>
        <w:t>uzyskania karty płatniczej dla siebie jako Użytkownika, a także wykonywania wszelkich operacji przy jej użyciu;</w:t>
      </w:r>
    </w:p>
    <w:p w14:paraId="75D6214F" w14:textId="77777777" w:rsidR="00F6236E" w:rsidRPr="003F689E" w:rsidRDefault="00F6236E" w:rsidP="003F689E">
      <w:pPr>
        <w:spacing w:before="120" w:after="0" w:line="23" w:lineRule="atLeast"/>
        <w:ind w:left="360"/>
        <w:jc w:val="both"/>
        <w:rPr>
          <w:rFonts w:ascii="Arial" w:eastAsia="Times New Roman" w:hAnsi="Arial" w:cs="Arial"/>
          <w:spacing w:val="12"/>
          <w:lang w:eastAsia="pl-PL"/>
        </w:rPr>
      </w:pPr>
    </w:p>
    <w:p w14:paraId="67BB0DA0" w14:textId="1BA80CF6" w:rsidR="00F6236E" w:rsidRPr="00F6236E" w:rsidRDefault="00F6236E" w:rsidP="003F689E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lang w:eastAsia="pl-PL"/>
        </w:rPr>
      </w:pPr>
      <w:r w:rsidRPr="00F6236E">
        <w:rPr>
          <w:rFonts w:ascii="Arial" w:eastAsia="Times New Roman" w:hAnsi="Arial" w:cs="Arial"/>
          <w:spacing w:val="12"/>
          <w:lang w:eastAsia="pl-PL"/>
        </w:rPr>
        <w:lastRenderedPageBreak/>
        <w:t>zmiany umów rachunku bankowego na warunkach według woli i uznania pełnomocnika, w tym dokonywania zmiany danych Mocodawcy wskazanych do obsługi rachunków, jak np. adres do korespondencji, adres e-mail, numer telefonu do otrzymywania kodów SMS</w:t>
      </w:r>
      <w:r>
        <w:rPr>
          <w:rFonts w:ascii="Arial" w:eastAsia="Times New Roman" w:hAnsi="Arial" w:cs="Arial"/>
          <w:spacing w:val="12"/>
          <w:lang w:eastAsia="pl-PL"/>
        </w:rPr>
        <w:t>;</w:t>
      </w:r>
    </w:p>
    <w:p w14:paraId="690FEC6B" w14:textId="093C3D87" w:rsidR="00F6236E" w:rsidRPr="00F6236E" w:rsidRDefault="00F6236E" w:rsidP="003F689E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lang w:eastAsia="pl-PL"/>
        </w:rPr>
      </w:pPr>
      <w:r w:rsidRPr="003E795C">
        <w:rPr>
          <w:rFonts w:ascii="Arial" w:eastAsia="Times New Roman" w:hAnsi="Arial" w:cs="Arial"/>
          <w:spacing w:val="12"/>
          <w:szCs w:val="20"/>
          <w:lang w:eastAsia="pl-PL"/>
        </w:rPr>
        <w:t>dysponowania środkami zgromadzonymi na rachunkach bankowych, dokonywania wypłat i wpłat gotówkowych, zarządzania tymi rachunkami według uznania pełnomocnika i zarządzania dostępami bankowości elektronicznej (na</w:t>
      </w:r>
      <w:r w:rsidR="003F689E">
        <w:rPr>
          <w:rFonts w:ascii="Arial" w:eastAsia="Times New Roman" w:hAnsi="Arial" w:cs="Arial"/>
          <w:spacing w:val="12"/>
          <w:szCs w:val="20"/>
          <w:lang w:eastAsia="pl-PL"/>
        </w:rPr>
        <w:t>rzędziami uwierzytelniającymi);</w:t>
      </w:r>
    </w:p>
    <w:p w14:paraId="3F7FF7DB" w14:textId="78BFE337" w:rsidR="003E795C" w:rsidRPr="00F81E62" w:rsidRDefault="00F6236E" w:rsidP="00F81E62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lang w:eastAsia="pl-PL"/>
        </w:rPr>
      </w:pPr>
      <w:r w:rsidRPr="003E795C">
        <w:rPr>
          <w:rFonts w:ascii="Arial" w:eastAsia="Times New Roman" w:hAnsi="Arial" w:cs="Arial"/>
          <w:spacing w:val="12"/>
          <w:szCs w:val="20"/>
          <w:lang w:eastAsia="pl-PL"/>
        </w:rPr>
        <w:t>składania dyspozycji przelewu do rachunku z różnych tytułów oraz modyfikowania i odwoływania przelewów i poleceń zapłaty</w:t>
      </w:r>
      <w:r w:rsidR="003F689E">
        <w:rPr>
          <w:rFonts w:ascii="Arial" w:eastAsia="Times New Roman" w:hAnsi="Arial" w:cs="Arial"/>
          <w:spacing w:val="12"/>
          <w:szCs w:val="20"/>
          <w:lang w:eastAsia="pl-PL"/>
        </w:rPr>
        <w:t>;</w:t>
      </w:r>
    </w:p>
    <w:p w14:paraId="40F41A99" w14:textId="49876973" w:rsidR="003E795C" w:rsidRPr="003E795C" w:rsidRDefault="006C3A51" w:rsidP="003F689E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i/>
          <w:iCs/>
          <w:spacing w:val="12"/>
          <w:szCs w:val="20"/>
          <w:lang w:eastAsia="pl-PL"/>
        </w:rPr>
      </w:pPr>
      <w:r>
        <w:rPr>
          <w:rFonts w:ascii="Arial" w:eastAsia="Times New Roman" w:hAnsi="Arial" w:cs="Arial"/>
          <w:spacing w:val="12"/>
          <w:szCs w:val="20"/>
          <w:lang w:eastAsia="pl-PL"/>
        </w:rPr>
        <w:t xml:space="preserve">uzyskiwania </w:t>
      </w:r>
      <w:r w:rsidR="003E795C" w:rsidRPr="003E795C">
        <w:rPr>
          <w:rFonts w:ascii="Arial" w:eastAsia="Times New Roman" w:hAnsi="Arial" w:cs="Arial"/>
          <w:spacing w:val="12"/>
          <w:szCs w:val="20"/>
          <w:lang w:eastAsia="pl-PL"/>
        </w:rPr>
        <w:t>informacji objętych tajemnicą bankową</w:t>
      </w:r>
      <w:r>
        <w:rPr>
          <w:rFonts w:ascii="Arial" w:eastAsia="Times New Roman" w:hAnsi="Arial" w:cs="Arial"/>
          <w:spacing w:val="12"/>
          <w:szCs w:val="20"/>
          <w:lang w:eastAsia="pl-PL"/>
        </w:rPr>
        <w:t xml:space="preserve"> dotyczących prowadzenia i obsługi rachunków bankowych Mocodawcy</w:t>
      </w:r>
      <w:r w:rsidR="003E795C" w:rsidRPr="003E795C">
        <w:rPr>
          <w:rFonts w:ascii="Arial" w:eastAsia="Times New Roman" w:hAnsi="Arial" w:cs="Arial"/>
          <w:spacing w:val="12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pacing w:val="12"/>
          <w:szCs w:val="20"/>
          <w:lang w:eastAsia="pl-PL"/>
        </w:rPr>
        <w:t xml:space="preserve">w tym </w:t>
      </w:r>
      <w:r w:rsidR="003E795C" w:rsidRPr="003E795C">
        <w:rPr>
          <w:rFonts w:ascii="Arial" w:eastAsia="Times New Roman" w:hAnsi="Arial" w:cs="Arial"/>
          <w:spacing w:val="12"/>
          <w:szCs w:val="20"/>
          <w:lang w:eastAsia="pl-PL"/>
        </w:rPr>
        <w:t>zapoznania się z tr</w:t>
      </w:r>
      <w:r w:rsidR="006F3A7A">
        <w:rPr>
          <w:rFonts w:ascii="Arial" w:eastAsia="Times New Roman" w:hAnsi="Arial" w:cs="Arial"/>
          <w:spacing w:val="12"/>
          <w:szCs w:val="20"/>
          <w:lang w:eastAsia="pl-PL"/>
        </w:rPr>
        <w:t>eścią umów rachunków bankowych</w:t>
      </w:r>
      <w:r w:rsidR="00875DD4">
        <w:rPr>
          <w:rFonts w:ascii="Arial" w:eastAsia="Times New Roman" w:hAnsi="Arial" w:cs="Arial"/>
          <w:spacing w:val="12"/>
          <w:szCs w:val="20"/>
          <w:lang w:eastAsia="pl-PL"/>
        </w:rPr>
        <w:t>;</w:t>
      </w:r>
      <w:r w:rsidR="003E795C" w:rsidRPr="003E795C">
        <w:rPr>
          <w:rFonts w:ascii="Arial" w:eastAsia="Times New Roman" w:hAnsi="Arial" w:cs="Arial"/>
          <w:spacing w:val="12"/>
          <w:szCs w:val="20"/>
          <w:lang w:eastAsia="pl-PL"/>
        </w:rPr>
        <w:t xml:space="preserve"> Mocodawca upoważnia</w:t>
      </w:r>
      <w:r w:rsidR="003F689E">
        <w:rPr>
          <w:rFonts w:ascii="Arial" w:eastAsia="Times New Roman" w:hAnsi="Arial" w:cs="Arial"/>
          <w:spacing w:val="12"/>
          <w:szCs w:val="20"/>
          <w:lang w:eastAsia="pl-PL"/>
        </w:rPr>
        <w:t xml:space="preserve"> </w:t>
      </w:r>
      <w:r w:rsidR="00875DD4">
        <w:rPr>
          <w:rFonts w:ascii="Arial" w:eastAsia="Times New Roman" w:hAnsi="Arial" w:cs="Arial"/>
          <w:spacing w:val="12"/>
          <w:szCs w:val="20"/>
          <w:lang w:eastAsia="pl-PL"/>
        </w:rPr>
        <w:t xml:space="preserve">bank prowadzący rachunek bankowy Mocodawcy </w:t>
      </w:r>
      <w:r w:rsidR="003E795C" w:rsidRPr="003E795C">
        <w:rPr>
          <w:rFonts w:ascii="Arial" w:eastAsia="Times New Roman" w:hAnsi="Arial" w:cs="Arial"/>
          <w:spacing w:val="12"/>
          <w:szCs w:val="20"/>
          <w:lang w:eastAsia="pl-PL"/>
        </w:rPr>
        <w:t xml:space="preserve">– w trybie art. 104 ust. 3 ustawy Prawo bankowe – do udzielenia informacji pełnomocnikowi w zakresie </w:t>
      </w:r>
      <w:r w:rsidR="00875DD4">
        <w:rPr>
          <w:rFonts w:ascii="Arial" w:eastAsia="Times New Roman" w:hAnsi="Arial" w:cs="Arial"/>
          <w:spacing w:val="12"/>
          <w:szCs w:val="20"/>
          <w:lang w:eastAsia="pl-PL"/>
        </w:rPr>
        <w:t xml:space="preserve">dotyczącym </w:t>
      </w:r>
      <w:r>
        <w:rPr>
          <w:rFonts w:ascii="Arial" w:eastAsia="Times New Roman" w:hAnsi="Arial" w:cs="Arial"/>
          <w:spacing w:val="12"/>
          <w:szCs w:val="20"/>
          <w:lang w:eastAsia="pl-PL"/>
        </w:rPr>
        <w:t>prowadzenia i obsługi rachunków bankowych Mocodawcy</w:t>
      </w:r>
      <w:r w:rsidR="003E795C" w:rsidRPr="003E795C">
        <w:rPr>
          <w:rFonts w:ascii="Arial" w:eastAsia="Times New Roman" w:hAnsi="Arial" w:cs="Arial"/>
          <w:i/>
          <w:iCs/>
          <w:spacing w:val="12"/>
          <w:szCs w:val="20"/>
          <w:lang w:eastAsia="pl-PL"/>
        </w:rPr>
        <w:t>;</w:t>
      </w:r>
    </w:p>
    <w:p w14:paraId="6FAD336D" w14:textId="77777777" w:rsidR="003E795C" w:rsidRPr="003E795C" w:rsidRDefault="003E795C" w:rsidP="003F689E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3E795C">
        <w:rPr>
          <w:rFonts w:ascii="Arial" w:eastAsia="Times New Roman" w:hAnsi="Arial" w:cs="Arial"/>
          <w:spacing w:val="12"/>
          <w:szCs w:val="20"/>
          <w:lang w:eastAsia="pl-PL"/>
        </w:rPr>
        <w:t xml:space="preserve">udostępnienia historii operacji na rachunkach bankowych za okres (…), otrzymywania wyciągów, wszelkich zaświadczeń; </w:t>
      </w:r>
    </w:p>
    <w:p w14:paraId="1C437D75" w14:textId="77777777" w:rsidR="00F6236E" w:rsidRDefault="00F6236E" w:rsidP="003F689E">
      <w:pPr>
        <w:numPr>
          <w:ilvl w:val="0"/>
          <w:numId w:val="37"/>
        </w:numPr>
        <w:tabs>
          <w:tab w:val="left" w:pos="9072"/>
        </w:tabs>
        <w:spacing w:before="120" w:after="0" w:line="23" w:lineRule="atLeast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 xml:space="preserve">dokonywania innych czynności faktycznych i prawnych, składania i odbioru wszelkich oświadczeń woli i wiedzy (przekazywania informacji), wysyłania i odbioru wszelkiej korespondencji  związanej z czynnościami, o których mowa powyżej. </w:t>
      </w:r>
    </w:p>
    <w:p w14:paraId="56FA7F89" w14:textId="77777777" w:rsidR="003E795C" w:rsidRPr="004D6E81" w:rsidRDefault="003E795C" w:rsidP="003F689E">
      <w:pPr>
        <w:tabs>
          <w:tab w:val="left" w:pos="9072"/>
        </w:tabs>
        <w:spacing w:before="120" w:after="0" w:line="23" w:lineRule="atLeast"/>
        <w:ind w:left="360"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005FFBF3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D51488E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Pełnomocnictwo podlega prawu polskiemu, a jego odwołanie przez Mocodawcę wymaga pisemnego oświadczenia i jest skuteczne wobec Banku począwszy od następnego dnia roboczego po dniu jego doręczenia do Banku.</w:t>
      </w:r>
    </w:p>
    <w:p w14:paraId="32596108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29EC31EB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6543DF2F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right="290"/>
        <w:jc w:val="both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77D5ED9B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_________________________________</w:t>
      </w:r>
    </w:p>
    <w:p w14:paraId="650943D9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</w:p>
    <w:p w14:paraId="2F7CD571" w14:textId="77777777" w:rsidR="004D6E81" w:rsidRPr="004D6E81" w:rsidRDefault="004D6E81" w:rsidP="004D6E81">
      <w:pPr>
        <w:tabs>
          <w:tab w:val="left" w:pos="9072"/>
        </w:tabs>
        <w:spacing w:after="0" w:line="240" w:lineRule="auto"/>
        <w:ind w:left="4536" w:right="290"/>
        <w:jc w:val="center"/>
        <w:rPr>
          <w:rFonts w:ascii="Arial" w:eastAsia="Times New Roman" w:hAnsi="Arial" w:cs="Arial"/>
          <w:spacing w:val="12"/>
          <w:szCs w:val="20"/>
          <w:lang w:eastAsia="pl-PL"/>
        </w:rPr>
      </w:pPr>
      <w:r w:rsidRPr="004D6E81">
        <w:rPr>
          <w:rFonts w:ascii="Arial" w:eastAsia="Times New Roman" w:hAnsi="Arial" w:cs="Arial"/>
          <w:spacing w:val="12"/>
          <w:szCs w:val="20"/>
          <w:lang w:eastAsia="pl-PL"/>
        </w:rPr>
        <w:t>[podpis Mocodawcy]</w:t>
      </w:r>
    </w:p>
    <w:p w14:paraId="69669F48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98771" w14:textId="77777777" w:rsidR="004D6E81" w:rsidRDefault="004D6E81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F36E1D" w14:textId="77777777" w:rsidR="00E464F4" w:rsidRDefault="00E464F4" w:rsidP="000B737C">
      <w:pPr>
        <w:spacing w:before="100" w:beforeAutospacing="1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6E857" w14:textId="77777777" w:rsidR="00736A6B" w:rsidRPr="00EE7983" w:rsidRDefault="00736A6B" w:rsidP="00637730">
      <w:pPr>
        <w:spacing w:line="240" w:lineRule="auto"/>
      </w:pPr>
    </w:p>
    <w:sectPr w:rsidR="00736A6B" w:rsidRPr="00EE7983" w:rsidSect="000B7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B10F" w14:textId="77777777" w:rsidR="00895220" w:rsidRDefault="00895220" w:rsidP="00205119">
      <w:pPr>
        <w:spacing w:after="0" w:line="240" w:lineRule="auto"/>
      </w:pPr>
      <w:r>
        <w:separator/>
      </w:r>
    </w:p>
  </w:endnote>
  <w:endnote w:type="continuationSeparator" w:id="0">
    <w:p w14:paraId="7CA6A294" w14:textId="77777777" w:rsidR="00895220" w:rsidRDefault="00895220" w:rsidP="0020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0A29" w14:textId="77777777" w:rsidR="00F260AA" w:rsidRDefault="00F26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225062"/>
      <w:docPartObj>
        <w:docPartGallery w:val="Page Numbers (Bottom of Page)"/>
        <w:docPartUnique/>
      </w:docPartObj>
    </w:sdtPr>
    <w:sdtEndPr/>
    <w:sdtContent>
      <w:p w14:paraId="4CFEF527" w14:textId="641A04C8" w:rsidR="00205119" w:rsidRDefault="0020511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A2B">
          <w:rPr>
            <w:noProof/>
          </w:rPr>
          <w:t>2</w:t>
        </w:r>
        <w:r>
          <w:fldChar w:fldCharType="end"/>
        </w:r>
      </w:p>
    </w:sdtContent>
  </w:sdt>
  <w:p w14:paraId="6C0FB913" w14:textId="77777777" w:rsidR="00205119" w:rsidRDefault="002051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1059" w14:textId="77777777" w:rsidR="00F260AA" w:rsidRDefault="00F26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9743" w14:textId="77777777" w:rsidR="00895220" w:rsidRDefault="00895220" w:rsidP="00205119">
      <w:pPr>
        <w:spacing w:after="0" w:line="240" w:lineRule="auto"/>
      </w:pPr>
      <w:r>
        <w:separator/>
      </w:r>
    </w:p>
  </w:footnote>
  <w:footnote w:type="continuationSeparator" w:id="0">
    <w:p w14:paraId="554AB0D9" w14:textId="77777777" w:rsidR="00895220" w:rsidRDefault="00895220" w:rsidP="00205119">
      <w:pPr>
        <w:spacing w:after="0" w:line="240" w:lineRule="auto"/>
      </w:pPr>
      <w:r>
        <w:continuationSeparator/>
      </w:r>
    </w:p>
  </w:footnote>
  <w:footnote w:id="1">
    <w:p w14:paraId="63152252" w14:textId="522373AE" w:rsidR="004D6E81" w:rsidRDefault="004D6E81" w:rsidP="004D6E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Pełnomocnictwo zawiera przykładowo określony zakres umocowania Pełnomocnika do działania w imieniu Mocodawcy – Posiadacza rachunku </w:t>
      </w:r>
      <w:r w:rsidRPr="007B0B5E">
        <w:t>bankowego (klient detaliczny).</w:t>
      </w:r>
      <w:r>
        <w:t xml:space="preserve"> Zakres ten może być modyfikowany </w:t>
      </w:r>
      <w:r w:rsidR="007B0B5E">
        <w:br/>
      </w:r>
      <w:r>
        <w:t xml:space="preserve">w zależności od woli Mocodawcy, poprzez dodanie nowych czy wykreślenie punktów lub ich poszczególnych fragmentów, które nie powinny mieć w danym przypadku zastosowania. </w:t>
      </w:r>
    </w:p>
    <w:p w14:paraId="3CD28E90" w14:textId="77777777" w:rsidR="004D6E81" w:rsidRDefault="004D6E81" w:rsidP="004D6E8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2AE3" w14:textId="77777777" w:rsidR="00F260AA" w:rsidRDefault="00F26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9268F" w14:textId="6C64BCC9" w:rsidR="000B737C" w:rsidRPr="00637730" w:rsidRDefault="000B737C" w:rsidP="000B737C">
    <w:pPr>
      <w:pStyle w:val="Nagwek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614AA" w14:textId="4D54A5A3" w:rsidR="000B737C" w:rsidRPr="00637730" w:rsidRDefault="000B737C" w:rsidP="000B737C">
    <w:pPr>
      <w:pStyle w:val="Nagwek"/>
      <w:rPr>
        <w:b/>
        <w:sz w:val="24"/>
        <w:szCs w:val="24"/>
      </w:rPr>
    </w:pPr>
    <w:r>
      <w:t xml:space="preserve">   </w:t>
    </w:r>
    <w:r w:rsidRPr="000B737C">
      <w:t xml:space="preserve">              </w:t>
    </w:r>
    <w:r>
      <w:t xml:space="preserve">                                                                  </w:t>
    </w:r>
    <w:r w:rsidRPr="000B737C"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BC"/>
    <w:multiLevelType w:val="hybridMultilevel"/>
    <w:tmpl w:val="653AD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7B8"/>
    <w:multiLevelType w:val="hybridMultilevel"/>
    <w:tmpl w:val="503A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35F"/>
    <w:multiLevelType w:val="hybridMultilevel"/>
    <w:tmpl w:val="95929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7738"/>
    <w:multiLevelType w:val="hybridMultilevel"/>
    <w:tmpl w:val="5674F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7EA3"/>
    <w:multiLevelType w:val="hybridMultilevel"/>
    <w:tmpl w:val="4A4213CC"/>
    <w:lvl w:ilvl="0" w:tplc="6C2422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D35D9"/>
    <w:multiLevelType w:val="multilevel"/>
    <w:tmpl w:val="6378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B2028"/>
    <w:multiLevelType w:val="hybridMultilevel"/>
    <w:tmpl w:val="24B23A60"/>
    <w:lvl w:ilvl="0" w:tplc="85405B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34F3"/>
    <w:multiLevelType w:val="hybridMultilevel"/>
    <w:tmpl w:val="61B49012"/>
    <w:lvl w:ilvl="0" w:tplc="8EA00C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25D49"/>
    <w:multiLevelType w:val="hybridMultilevel"/>
    <w:tmpl w:val="44748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E4FA6"/>
    <w:multiLevelType w:val="hybridMultilevel"/>
    <w:tmpl w:val="CA9A3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1223"/>
    <w:multiLevelType w:val="hybridMultilevel"/>
    <w:tmpl w:val="9118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5326"/>
    <w:multiLevelType w:val="hybridMultilevel"/>
    <w:tmpl w:val="F5A20E1E"/>
    <w:lvl w:ilvl="0" w:tplc="D4E62C4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F510D"/>
    <w:multiLevelType w:val="hybridMultilevel"/>
    <w:tmpl w:val="2A461CB4"/>
    <w:lvl w:ilvl="0" w:tplc="9580E8B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CB1CE4"/>
    <w:multiLevelType w:val="hybridMultilevel"/>
    <w:tmpl w:val="0DA4BB02"/>
    <w:lvl w:ilvl="0" w:tplc="D73217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1B"/>
    <w:multiLevelType w:val="hybridMultilevel"/>
    <w:tmpl w:val="D0502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0B08"/>
    <w:multiLevelType w:val="hybridMultilevel"/>
    <w:tmpl w:val="812CEEFC"/>
    <w:lvl w:ilvl="0" w:tplc="DD549BCC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C31BC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665A"/>
    <w:multiLevelType w:val="hybridMultilevel"/>
    <w:tmpl w:val="5F500FBE"/>
    <w:lvl w:ilvl="0" w:tplc="88C09E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64046"/>
    <w:multiLevelType w:val="hybridMultilevel"/>
    <w:tmpl w:val="BA0E5CF6"/>
    <w:lvl w:ilvl="0" w:tplc="0AC0B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2BC8"/>
    <w:multiLevelType w:val="hybridMultilevel"/>
    <w:tmpl w:val="32E61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70BC9"/>
    <w:multiLevelType w:val="hybridMultilevel"/>
    <w:tmpl w:val="46A80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5759F"/>
    <w:multiLevelType w:val="hybridMultilevel"/>
    <w:tmpl w:val="63540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510F"/>
    <w:multiLevelType w:val="hybridMultilevel"/>
    <w:tmpl w:val="E3000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31D01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B23E0"/>
    <w:multiLevelType w:val="hybridMultilevel"/>
    <w:tmpl w:val="94F61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5878"/>
    <w:multiLevelType w:val="hybridMultilevel"/>
    <w:tmpl w:val="25BA93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2177CD"/>
    <w:multiLevelType w:val="hybridMultilevel"/>
    <w:tmpl w:val="A802C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044"/>
    <w:multiLevelType w:val="hybridMultilevel"/>
    <w:tmpl w:val="9BB4B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407D9"/>
    <w:multiLevelType w:val="hybridMultilevel"/>
    <w:tmpl w:val="7DA2229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835277"/>
    <w:multiLevelType w:val="hybridMultilevel"/>
    <w:tmpl w:val="B90A2B9A"/>
    <w:lvl w:ilvl="0" w:tplc="88C09E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07D77"/>
    <w:multiLevelType w:val="hybridMultilevel"/>
    <w:tmpl w:val="7DC6725A"/>
    <w:lvl w:ilvl="0" w:tplc="188620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975B2"/>
    <w:multiLevelType w:val="hybridMultilevel"/>
    <w:tmpl w:val="67E2A642"/>
    <w:lvl w:ilvl="0" w:tplc="FEA4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D6CE0"/>
    <w:multiLevelType w:val="hybridMultilevel"/>
    <w:tmpl w:val="104CA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C445A"/>
    <w:multiLevelType w:val="hybridMultilevel"/>
    <w:tmpl w:val="994A3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C00DA"/>
    <w:multiLevelType w:val="hybridMultilevel"/>
    <w:tmpl w:val="5C26B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D93"/>
    <w:multiLevelType w:val="hybridMultilevel"/>
    <w:tmpl w:val="1C18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68D7"/>
    <w:multiLevelType w:val="hybridMultilevel"/>
    <w:tmpl w:val="533C8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9"/>
  </w:num>
  <w:num w:numId="12">
    <w:abstractNumId w:val="16"/>
  </w:num>
  <w:num w:numId="13">
    <w:abstractNumId w:val="11"/>
  </w:num>
  <w:num w:numId="14">
    <w:abstractNumId w:val="15"/>
  </w:num>
  <w:num w:numId="15">
    <w:abstractNumId w:val="13"/>
  </w:num>
  <w:num w:numId="16">
    <w:abstractNumId w:val="21"/>
  </w:num>
  <w:num w:numId="17">
    <w:abstractNumId w:val="2"/>
  </w:num>
  <w:num w:numId="18">
    <w:abstractNumId w:val="14"/>
  </w:num>
  <w:num w:numId="19">
    <w:abstractNumId w:val="12"/>
  </w:num>
  <w:num w:numId="20">
    <w:abstractNumId w:val="33"/>
  </w:num>
  <w:num w:numId="21">
    <w:abstractNumId w:val="24"/>
  </w:num>
  <w:num w:numId="22">
    <w:abstractNumId w:val="26"/>
  </w:num>
  <w:num w:numId="23">
    <w:abstractNumId w:val="20"/>
  </w:num>
  <w:num w:numId="24">
    <w:abstractNumId w:val="10"/>
  </w:num>
  <w:num w:numId="25">
    <w:abstractNumId w:val="32"/>
  </w:num>
  <w:num w:numId="26">
    <w:abstractNumId w:val="3"/>
  </w:num>
  <w:num w:numId="27">
    <w:abstractNumId w:val="34"/>
  </w:num>
  <w:num w:numId="28">
    <w:abstractNumId w:val="27"/>
  </w:num>
  <w:num w:numId="29">
    <w:abstractNumId w:val="25"/>
  </w:num>
  <w:num w:numId="30">
    <w:abstractNumId w:val="23"/>
  </w:num>
  <w:num w:numId="31">
    <w:abstractNumId w:val="31"/>
  </w:num>
  <w:num w:numId="32">
    <w:abstractNumId w:val="36"/>
  </w:num>
  <w:num w:numId="33">
    <w:abstractNumId w:val="28"/>
  </w:num>
  <w:num w:numId="34">
    <w:abstractNumId w:val="17"/>
  </w:num>
  <w:num w:numId="35">
    <w:abstractNumId w:val="29"/>
  </w:num>
  <w:num w:numId="36">
    <w:abstractNumId w:val="1"/>
  </w:num>
  <w:num w:numId="37">
    <w:abstractNumId w:val="5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2C"/>
    <w:rsid w:val="00065BC1"/>
    <w:rsid w:val="000A64EF"/>
    <w:rsid w:val="000B737C"/>
    <w:rsid w:val="0013474A"/>
    <w:rsid w:val="001C6F23"/>
    <w:rsid w:val="001F4598"/>
    <w:rsid w:val="00205119"/>
    <w:rsid w:val="0027441F"/>
    <w:rsid w:val="00280C2E"/>
    <w:rsid w:val="002C2A2B"/>
    <w:rsid w:val="002C3426"/>
    <w:rsid w:val="002E2A8F"/>
    <w:rsid w:val="003A4784"/>
    <w:rsid w:val="003E795C"/>
    <w:rsid w:val="003F689E"/>
    <w:rsid w:val="004427DA"/>
    <w:rsid w:val="00454731"/>
    <w:rsid w:val="004860EE"/>
    <w:rsid w:val="004A35C4"/>
    <w:rsid w:val="004B12FE"/>
    <w:rsid w:val="004C7F89"/>
    <w:rsid w:val="004D6E81"/>
    <w:rsid w:val="00514FCD"/>
    <w:rsid w:val="00527A95"/>
    <w:rsid w:val="005843B9"/>
    <w:rsid w:val="005B31E6"/>
    <w:rsid w:val="005C77FD"/>
    <w:rsid w:val="005E6284"/>
    <w:rsid w:val="005F3C56"/>
    <w:rsid w:val="00637730"/>
    <w:rsid w:val="00646E8E"/>
    <w:rsid w:val="006C3A51"/>
    <w:rsid w:val="006D49FE"/>
    <w:rsid w:val="006F3A7A"/>
    <w:rsid w:val="007235C8"/>
    <w:rsid w:val="00736A6B"/>
    <w:rsid w:val="00757157"/>
    <w:rsid w:val="007A724D"/>
    <w:rsid w:val="007B0B5E"/>
    <w:rsid w:val="007F71A7"/>
    <w:rsid w:val="0080542E"/>
    <w:rsid w:val="00875DD4"/>
    <w:rsid w:val="008803C6"/>
    <w:rsid w:val="00895220"/>
    <w:rsid w:val="00901BE4"/>
    <w:rsid w:val="00915B1F"/>
    <w:rsid w:val="00966B71"/>
    <w:rsid w:val="009C6455"/>
    <w:rsid w:val="00A24756"/>
    <w:rsid w:val="00A324C8"/>
    <w:rsid w:val="00A82575"/>
    <w:rsid w:val="00AA2B7D"/>
    <w:rsid w:val="00AA7AFE"/>
    <w:rsid w:val="00AB1489"/>
    <w:rsid w:val="00AC5CB3"/>
    <w:rsid w:val="00AE0C38"/>
    <w:rsid w:val="00AF6084"/>
    <w:rsid w:val="00B53BE9"/>
    <w:rsid w:val="00B72CB7"/>
    <w:rsid w:val="00B831A2"/>
    <w:rsid w:val="00BC117B"/>
    <w:rsid w:val="00BD3D1A"/>
    <w:rsid w:val="00BF35E5"/>
    <w:rsid w:val="00C01F5A"/>
    <w:rsid w:val="00C270CB"/>
    <w:rsid w:val="00C60D91"/>
    <w:rsid w:val="00C61C42"/>
    <w:rsid w:val="00CB17C4"/>
    <w:rsid w:val="00CB72A2"/>
    <w:rsid w:val="00D11C30"/>
    <w:rsid w:val="00D55A9F"/>
    <w:rsid w:val="00D92D2F"/>
    <w:rsid w:val="00DB4470"/>
    <w:rsid w:val="00DD452C"/>
    <w:rsid w:val="00E05E53"/>
    <w:rsid w:val="00E464F4"/>
    <w:rsid w:val="00E46BD5"/>
    <w:rsid w:val="00E52CCB"/>
    <w:rsid w:val="00EA028E"/>
    <w:rsid w:val="00EB54CF"/>
    <w:rsid w:val="00ED2CA3"/>
    <w:rsid w:val="00EE7983"/>
    <w:rsid w:val="00F06EE2"/>
    <w:rsid w:val="00F13D4F"/>
    <w:rsid w:val="00F260AA"/>
    <w:rsid w:val="00F27710"/>
    <w:rsid w:val="00F53B58"/>
    <w:rsid w:val="00F6236E"/>
    <w:rsid w:val="00F670D0"/>
    <w:rsid w:val="00F81E62"/>
    <w:rsid w:val="00FA6FC3"/>
    <w:rsid w:val="00FB070F"/>
    <w:rsid w:val="00FE463C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F7E76"/>
  <w15:chartTrackingRefBased/>
  <w15:docId w15:val="{C2C78870-C64E-4575-807D-E07AE771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2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119"/>
  </w:style>
  <w:style w:type="paragraph" w:styleId="Stopka">
    <w:name w:val="footer"/>
    <w:basedOn w:val="Normalny"/>
    <w:link w:val="StopkaZnak"/>
    <w:uiPriority w:val="99"/>
    <w:unhideWhenUsed/>
    <w:rsid w:val="0020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19"/>
  </w:style>
  <w:style w:type="paragraph" w:styleId="Tekstdymka">
    <w:name w:val="Balloon Text"/>
    <w:basedOn w:val="Normalny"/>
    <w:link w:val="TekstdymkaZnak"/>
    <w:uiPriority w:val="99"/>
    <w:semiHidden/>
    <w:unhideWhenUsed/>
    <w:rsid w:val="000B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37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7D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D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6E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D6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518A-07BC-4A11-834E-7819018A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Merski</dc:creator>
  <cp:keywords/>
  <dc:description/>
  <cp:lastModifiedBy>Łukasz Merski</cp:lastModifiedBy>
  <cp:revision>3</cp:revision>
  <cp:lastPrinted>2019-07-25T13:39:00Z</cp:lastPrinted>
  <dcterms:created xsi:type="dcterms:W3CDTF">2021-03-11T12:59:00Z</dcterms:created>
  <dcterms:modified xsi:type="dcterms:W3CDTF">2021-04-15T09:35:00Z</dcterms:modified>
</cp:coreProperties>
</file>