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C3" w:rsidRDefault="00FC00C3" w:rsidP="00FC00C3">
      <w:pPr>
        <w:pStyle w:val="nagwek1"/>
        <w:ind w:firstLine="1069"/>
      </w:pPr>
      <w:bookmarkStart w:id="0" w:name="_Toc464536878"/>
      <w:r>
        <w:t>ZBIÓR PYTAŃ – KOLOKWIUM NA I ROKU APLIKACJI</w:t>
      </w:r>
      <w:bookmarkEnd w:id="0"/>
    </w:p>
    <w:p w:rsidR="00FC00C3" w:rsidRDefault="00FC00C3" w:rsidP="00FC00C3">
      <w:pPr>
        <w:pStyle w:val="Akapitzlist"/>
        <w:rPr>
          <w:b/>
          <w:color w:val="auto"/>
          <w:sz w:val="24"/>
          <w:szCs w:val="24"/>
        </w:rPr>
      </w:pPr>
    </w:p>
    <w:p w:rsidR="00FC00C3" w:rsidRPr="00B14CAA" w:rsidRDefault="00FC00C3" w:rsidP="00FC00C3">
      <w:pPr>
        <w:pStyle w:val="Akapitzlist"/>
        <w:numPr>
          <w:ilvl w:val="0"/>
          <w:numId w:val="1"/>
        </w:numPr>
        <w:rPr>
          <w:rFonts w:ascii="Cambria" w:hAnsi="Cambria"/>
          <w:b/>
          <w:color w:val="auto"/>
          <w:sz w:val="24"/>
          <w:szCs w:val="24"/>
        </w:rPr>
      </w:pPr>
      <w:r w:rsidRPr="00B14CAA">
        <w:rPr>
          <w:rFonts w:ascii="Cambria" w:hAnsi="Cambria"/>
          <w:b/>
          <w:color w:val="auto"/>
          <w:sz w:val="24"/>
          <w:szCs w:val="24"/>
        </w:rPr>
        <w:t>PRAWO PRACY (</w:t>
      </w:r>
      <w:r w:rsidR="00B14CAA" w:rsidRPr="00B14CAA">
        <w:rPr>
          <w:rFonts w:ascii="Cambria" w:hAnsi="Cambria"/>
          <w:b/>
          <w:color w:val="auto"/>
          <w:sz w:val="24"/>
          <w:szCs w:val="24"/>
        </w:rPr>
        <w:t>141</w:t>
      </w:r>
      <w:r w:rsidRPr="00B14CAA">
        <w:rPr>
          <w:rFonts w:ascii="Cambria" w:hAnsi="Cambria"/>
          <w:b/>
          <w:color w:val="auto"/>
          <w:sz w:val="24"/>
          <w:szCs w:val="24"/>
        </w:rPr>
        <w:t xml:space="preserve"> pytań)</w:t>
      </w:r>
    </w:p>
    <w:p w:rsidR="00FC00C3" w:rsidRDefault="00FC00C3" w:rsidP="00FC00C3">
      <w:pPr>
        <w:pStyle w:val="Akapitzlist"/>
        <w:spacing w:line="276" w:lineRule="auto"/>
        <w:rPr>
          <w:b/>
          <w:color w:val="auto"/>
          <w:sz w:val="24"/>
          <w:szCs w:val="24"/>
        </w:rPr>
      </w:pP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5F1EC9">
        <w:rPr>
          <w:rFonts w:ascii="Cambria" w:hAnsi="Cambria" w:cstheme="minorHAnsi"/>
          <w:color w:val="auto"/>
          <w:sz w:val="22"/>
          <w:szCs w:val="22"/>
        </w:rPr>
        <w:t xml:space="preserve">przedstawić klientowi </w:t>
      </w:r>
      <w:r w:rsidRPr="00B14CAA">
        <w:rPr>
          <w:rFonts w:ascii="Cambria" w:hAnsi="Cambria" w:cstheme="minorHAnsi"/>
          <w:color w:val="auto"/>
          <w:sz w:val="22"/>
          <w:szCs w:val="22"/>
        </w:rPr>
        <w:t xml:space="preserve">podstawowe zasady prawa pracy oraz omówić dwie z nich, wskazując ich znaczenie dla wykładni przepisów prawa pracy.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Dawid O. prowadził jednoosobowo działalność gospodarczą. W jej ramach podjął współpracę ze szpitalem na świadczenie usług remontowo-wykończeniowych. Po zakończeniu kontraktu chciałby domagać się ustalenia, że w istocie było to zatrudnienie na podstawie umowy o pracę. Jako radca prawny proszę udzielić Dawidowi O. porady prawnej dotyczącej zasadności wystąpienia z takim roszczeniem? Co musiałby wykazać, aby takie ustalenie istnienia stosunku pracy było możliwe?</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wyjaśnić różnicę między pojęciami: „pracodawca</w:t>
      </w:r>
      <w:r w:rsidR="009A631C">
        <w:rPr>
          <w:rFonts w:ascii="Cambria" w:hAnsi="Cambria" w:cstheme="minorHAnsi"/>
          <w:color w:val="auto"/>
          <w:sz w:val="22"/>
          <w:szCs w:val="22"/>
        </w:rPr>
        <w:t>”</w:t>
      </w:r>
      <w:r w:rsidRPr="00B14CAA">
        <w:rPr>
          <w:rFonts w:ascii="Cambria" w:hAnsi="Cambria" w:cstheme="minorHAnsi"/>
          <w:color w:val="auto"/>
          <w:sz w:val="22"/>
          <w:szCs w:val="22"/>
        </w:rPr>
        <w:t xml:space="preserve"> i „zakład pracy”. Oceń następujący stan faktyczny: Janusz K. prowadzi Piekarnię „ABC” w Opolu. Zatrudnia w niej </w:t>
      </w:r>
      <w:r>
        <w:rPr>
          <w:rFonts w:ascii="Cambria" w:hAnsi="Cambria" w:cstheme="minorHAnsi"/>
          <w:color w:val="auto"/>
          <w:sz w:val="22"/>
          <w:szCs w:val="22"/>
        </w:rPr>
        <w:br/>
      </w:r>
      <w:r w:rsidRPr="00B14CAA">
        <w:rPr>
          <w:rFonts w:ascii="Cambria" w:hAnsi="Cambria" w:cstheme="minorHAnsi"/>
          <w:color w:val="auto"/>
          <w:sz w:val="22"/>
          <w:szCs w:val="22"/>
        </w:rPr>
        <w:t xml:space="preserve">3 pracowników. Jednego z nich zwolnił dyscyplinarnie. Pracownik odwołał się do sądu pracy. Proszę wskazać, w jaki sposób należy w pozwie określić stronę pozwaną i dlaczego?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Bogdan M. był dyrektorem Gimnazjum w C. Zgodnie z obowiązującymi przepisami dodatek funkcyjny dla niego ustalał Prezydent Miasta C. Bogdan M. twierdził, że wypłacany mu dodatek został zaniżony i chce wnieść pozew, domagając się jego wyrównania. Jak Bogdan M. powinien oznaczyć stron</w:t>
      </w:r>
      <w:r w:rsidR="001C03E3">
        <w:rPr>
          <w:rFonts w:ascii="Cambria" w:hAnsi="Cambria" w:cstheme="minorHAnsi"/>
          <w:color w:val="auto"/>
          <w:sz w:val="22"/>
          <w:szCs w:val="22"/>
        </w:rPr>
        <w:t>ę</w:t>
      </w:r>
      <w:r w:rsidRPr="00B14CAA">
        <w:rPr>
          <w:rFonts w:ascii="Cambria" w:hAnsi="Cambria" w:cstheme="minorHAnsi"/>
          <w:color w:val="auto"/>
          <w:sz w:val="22"/>
          <w:szCs w:val="22"/>
        </w:rPr>
        <w:t xml:space="preserve"> pozwaną? </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Zgodnie z obowiązującymi przepisami umowę o pracę z kierownikiem gminnego ośrodka pomocy społecznej zawiera wójt i tak było w przypadku Juliana P. W związku z nieusprawiedliwioną nieobecnością w pracy przez okres kilku dni wójt rozwiązał z nim umowę o pracę bez zachowania okresu wypowiedzenia. Julian P. wystąpił do sądu o odszkodowanie, pozywając wójta. Julian P. chce aktualnie udzielić Pani/Panu – jako radcy prawnemu - pełnomocnictwa do reprezentowania go w tym postępowaniu. Proszę udzielić mu informacji prawnej co do prawidłowości jego dotychczasowych działań oraz sformułowanie ewentualn</w:t>
      </w:r>
      <w:r w:rsidR="001C03E3">
        <w:rPr>
          <w:rFonts w:ascii="Cambria" w:hAnsi="Cambria" w:cstheme="minorHAnsi"/>
          <w:color w:val="auto"/>
          <w:sz w:val="22"/>
          <w:szCs w:val="22"/>
        </w:rPr>
        <w:t>ych</w:t>
      </w:r>
      <w:r w:rsidRPr="00B14CAA">
        <w:rPr>
          <w:rFonts w:ascii="Cambria" w:hAnsi="Cambria" w:cstheme="minorHAnsi"/>
          <w:color w:val="auto"/>
          <w:sz w:val="22"/>
          <w:szCs w:val="22"/>
        </w:rPr>
        <w:t xml:space="preserve"> dalszych</w:t>
      </w:r>
      <w:r w:rsidR="001C03E3">
        <w:rPr>
          <w:rFonts w:ascii="Cambria" w:hAnsi="Cambria" w:cstheme="minorHAnsi"/>
          <w:color w:val="auto"/>
          <w:sz w:val="22"/>
          <w:szCs w:val="22"/>
        </w:rPr>
        <w:t xml:space="preserve"> </w:t>
      </w:r>
      <w:r w:rsidR="001C03E3" w:rsidRPr="00B14CAA">
        <w:rPr>
          <w:rFonts w:ascii="Cambria" w:hAnsi="Cambria" w:cstheme="minorHAnsi"/>
          <w:color w:val="auto"/>
          <w:sz w:val="22"/>
          <w:szCs w:val="22"/>
        </w:rPr>
        <w:t>propozycj</w:t>
      </w:r>
      <w:r w:rsidR="001C03E3">
        <w:rPr>
          <w:rFonts w:ascii="Cambria" w:hAnsi="Cambria" w:cstheme="minorHAnsi"/>
          <w:color w:val="auto"/>
          <w:sz w:val="22"/>
          <w:szCs w:val="22"/>
        </w:rPr>
        <w:t>i</w:t>
      </w:r>
      <w:r w:rsidRPr="00B14CAA">
        <w:rPr>
          <w:rFonts w:ascii="Cambria" w:hAnsi="Cambria" w:cstheme="minorHAnsi"/>
          <w:color w:val="auto"/>
          <w:sz w:val="22"/>
          <w:szCs w:val="22"/>
        </w:rPr>
        <w:t xml:space="preserve">. </w:t>
      </w:r>
    </w:p>
    <w:p w:rsidR="00B14CAA" w:rsidRPr="00B14CAA" w:rsidRDefault="00B14CAA" w:rsidP="00B14CAA">
      <w:pPr>
        <w:pStyle w:val="Akapitzlist"/>
        <w:spacing w:before="0" w:line="276" w:lineRule="auto"/>
        <w:ind w:left="585"/>
        <w:jc w:val="both"/>
        <w:rPr>
          <w:rFonts w:ascii="Cambria" w:hAnsi="Cambria" w:cstheme="minorHAnsi"/>
          <w:color w:val="auto"/>
          <w:sz w:val="22"/>
          <w:szCs w:val="22"/>
        </w:rPr>
      </w:pPr>
      <w:r w:rsidRPr="00B14CAA">
        <w:rPr>
          <w:rFonts w:ascii="Cambria" w:hAnsi="Cambria" w:cstheme="minorHAnsi"/>
          <w:color w:val="auto"/>
          <w:sz w:val="22"/>
          <w:szCs w:val="22"/>
        </w:rPr>
        <w:t xml:space="preserve"> </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Powód Zygmunt P. pracował jako stolarz. Uważał, że jego pracodawcą jest Piotr W., gdyż to on kierował na co dzień jego pracą i wypłacał wynagrodzenie. Umowę o pracę podpisała </w:t>
      </w:r>
      <w:r>
        <w:rPr>
          <w:rFonts w:ascii="Cambria" w:hAnsi="Cambria" w:cstheme="minorHAnsi"/>
          <w:color w:val="auto"/>
          <w:sz w:val="22"/>
          <w:szCs w:val="22"/>
        </w:rPr>
        <w:br/>
      </w:r>
      <w:r w:rsidRPr="00B14CAA">
        <w:rPr>
          <w:rFonts w:ascii="Cambria" w:hAnsi="Cambria" w:cstheme="minorHAnsi"/>
          <w:color w:val="auto"/>
          <w:sz w:val="22"/>
          <w:szCs w:val="22"/>
        </w:rPr>
        <w:t xml:space="preserve">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Proszę udzielić porady prawnej Piotrowi W.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w:t>
      </w:r>
      <w:r>
        <w:rPr>
          <w:rFonts w:ascii="Cambria" w:hAnsi="Cambria" w:cstheme="minorHAnsi"/>
          <w:color w:val="auto"/>
          <w:sz w:val="22"/>
          <w:szCs w:val="22"/>
        </w:rPr>
        <w:br/>
      </w:r>
      <w:r w:rsidRPr="00B14CAA">
        <w:rPr>
          <w:rFonts w:ascii="Cambria" w:hAnsi="Cambria" w:cstheme="minorHAnsi"/>
          <w:color w:val="auto"/>
          <w:sz w:val="22"/>
          <w:szCs w:val="22"/>
        </w:rPr>
        <w:t xml:space="preserve">a nowy adres zgłaszał do działu kadr. Proszę udzielić porady prawnej </w:t>
      </w:r>
      <w:r w:rsidR="005F1EC9">
        <w:rPr>
          <w:rFonts w:ascii="Cambria" w:hAnsi="Cambria" w:cstheme="minorHAnsi"/>
          <w:color w:val="auto"/>
          <w:sz w:val="22"/>
          <w:szCs w:val="22"/>
        </w:rPr>
        <w:t>p</w:t>
      </w:r>
      <w:r w:rsidRPr="00B14CAA">
        <w:rPr>
          <w:rFonts w:ascii="Cambria" w:hAnsi="Cambria" w:cstheme="minorHAnsi"/>
          <w:color w:val="auto"/>
          <w:sz w:val="22"/>
          <w:szCs w:val="22"/>
        </w:rPr>
        <w:t xml:space="preserve">racownikowi.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Proszę </w:t>
      </w:r>
      <w:r w:rsidR="005F1EC9">
        <w:rPr>
          <w:rFonts w:ascii="Cambria" w:hAnsi="Cambria" w:cstheme="minorHAnsi"/>
          <w:color w:val="auto"/>
          <w:sz w:val="22"/>
          <w:szCs w:val="22"/>
        </w:rPr>
        <w:t>wyjaśnić klientowi, na czym polega zasada</w:t>
      </w:r>
      <w:r w:rsidRPr="00B14CAA">
        <w:rPr>
          <w:rFonts w:ascii="Cambria" w:hAnsi="Cambria" w:cstheme="minorHAnsi"/>
          <w:color w:val="auto"/>
          <w:sz w:val="22"/>
          <w:szCs w:val="22"/>
        </w:rPr>
        <w:t xml:space="preserve"> uprzywilejowania pracownika (art. 18 </w:t>
      </w:r>
      <w:proofErr w:type="spellStart"/>
      <w:r w:rsidR="00F14467">
        <w:rPr>
          <w:rFonts w:ascii="Cambria" w:hAnsi="Cambria" w:cstheme="minorHAnsi"/>
          <w:color w:val="auto"/>
          <w:sz w:val="22"/>
          <w:szCs w:val="22"/>
        </w:rPr>
        <w:t>K</w:t>
      </w:r>
      <w:r w:rsidRPr="00B14CAA">
        <w:rPr>
          <w:rFonts w:ascii="Cambria" w:hAnsi="Cambria" w:cstheme="minorHAnsi"/>
          <w:color w:val="auto"/>
          <w:sz w:val="22"/>
          <w:szCs w:val="22"/>
        </w:rPr>
        <w:t>.p</w:t>
      </w:r>
      <w:proofErr w:type="spellEnd"/>
      <w:r w:rsidRPr="00B14CAA">
        <w:rPr>
          <w:rFonts w:ascii="Cambria" w:hAnsi="Cambria" w:cstheme="minorHAnsi"/>
          <w:color w:val="auto"/>
          <w:sz w:val="22"/>
          <w:szCs w:val="22"/>
        </w:rPr>
        <w:t>.).</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 inne niż układy zbiorowe pracy - normatywne porozumienia zbiorowe.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ogłosił dokument o nazwie „Regulamin premiowania”. W dokumencie tym przedstawił zasady nabywania prawa do premii (kryteria premiowe). Działające u pracodawcy związki zawodowe wspólnie wyraziły negatywne stanowisko dotyczące tego dokumentu. Proszę ocenić, czy dokument ten stanowi „przepis prawa pracy”. Jeżeli nie – jakie skutki prawne wywołuje ogłoszenie takiego dokumentu? Czy ocena byłaby inna w przypadku braku wspólnego stanowiska związków zawodowych?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udzielić porady prawnej ww. grupie pracowników, dotyczącej zasadności ich zarzutu i ewentualnych roszczeń wobec pracodawcy.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B84D5B">
        <w:rPr>
          <w:rFonts w:ascii="Cambria" w:hAnsi="Cambria" w:cstheme="minorHAnsi"/>
          <w:color w:val="auto"/>
          <w:sz w:val="22"/>
          <w:szCs w:val="22"/>
        </w:rPr>
        <w:t>przedstawić klientowi, będącemu pracodawcą,</w:t>
      </w:r>
      <w:r w:rsidRPr="00B14CAA">
        <w:rPr>
          <w:rFonts w:ascii="Cambria" w:hAnsi="Cambria" w:cstheme="minorHAnsi"/>
          <w:color w:val="auto"/>
          <w:sz w:val="22"/>
          <w:szCs w:val="22"/>
        </w:rPr>
        <w:t xml:space="preserve"> obowiązki pracownika w zakresie obowiązku zachowania tajemnicy przedsiębiorstwa. Proszę </w:t>
      </w:r>
      <w:r w:rsidR="00B84D5B">
        <w:rPr>
          <w:rFonts w:ascii="Cambria" w:hAnsi="Cambria" w:cstheme="minorHAnsi"/>
          <w:color w:val="auto"/>
          <w:sz w:val="22"/>
          <w:szCs w:val="22"/>
        </w:rPr>
        <w:t>wyjaśnić to pojęcie</w:t>
      </w:r>
      <w:r w:rsidRPr="00B14CAA">
        <w:rPr>
          <w:rFonts w:ascii="Cambria" w:hAnsi="Cambria" w:cstheme="minorHAnsi"/>
          <w:color w:val="auto"/>
          <w:sz w:val="22"/>
          <w:szCs w:val="22"/>
        </w:rPr>
        <w:t xml:space="preserve"> oraz wskazać przykładowe czynności, które powinien podjąć pracodawca celem skutecznego ustalenia ochrony w tym zakresie, szczególnie po ustaniu stosunku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W dniu 1 stycznia 2015 r., na podstawie normy art. 23 (1) </w:t>
      </w:r>
      <w:proofErr w:type="spellStart"/>
      <w:r w:rsidRPr="00B14CAA">
        <w:rPr>
          <w:rFonts w:ascii="Cambria" w:hAnsi="Cambria" w:cstheme="minorHAnsi"/>
          <w:color w:val="auto"/>
          <w:sz w:val="22"/>
          <w:szCs w:val="22"/>
        </w:rPr>
        <w:t>K.p</w:t>
      </w:r>
      <w:proofErr w:type="spellEnd"/>
      <w:r w:rsidRPr="00B14CAA">
        <w:rPr>
          <w:rFonts w:ascii="Cambria" w:hAnsi="Cambria" w:cstheme="minorHAnsi"/>
          <w:color w:val="auto"/>
          <w:sz w:val="22"/>
          <w:szCs w:val="22"/>
        </w:rPr>
        <w:t xml:space="preserve">.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7 grudnia 2017 r., pracodawca wręczył pracownikowi pismo wypowiadające stosunek pracy, wskazując jedynie, iż jego stosunek pracy ulegnie rozwiązaniu po upływie miesiąca. Działając na zlecenie Jana Kowalskiego proszę przedstawić opinię prawną, dotyczącą oceny działania pracodawcy pod kątem poprawności zastosowanego okresu wypowiedzenia oraz ewentualnych roszczeń przysługujących Janowi Kowalskiemu.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zakres przedmiotowy i podmiotowy zakazu dyskryminacji.</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Spółka X prowadzi działalność w Warszawie (siedziba główna) i w Krakowie (oddział). Wynagrodzenia pracowników zatrudnionych w Warszawie są o 30% wyższe od wynagrodzeń pracowników zatrudnionych w Krakowie, pomimo tego, że wykonują jednakową pracę. Proszę udzielić porady prawnej pracownikowi zatrudnionemu w oddziale w Krakowie, czy tego rodzaju zróżnicowanie z uwagi na miejsce wykonywania pracy stanowi dyskryminację. Proszę omówić kwestię rozkładu ciężaru dowodu w procesach </w:t>
      </w:r>
      <w:r>
        <w:rPr>
          <w:rFonts w:ascii="Cambria" w:hAnsi="Cambria" w:cstheme="minorHAnsi"/>
          <w:color w:val="auto"/>
          <w:sz w:val="22"/>
          <w:szCs w:val="22"/>
        </w:rPr>
        <w:br/>
      </w:r>
      <w:r w:rsidRPr="00B14CAA">
        <w:rPr>
          <w:rFonts w:ascii="Cambria" w:hAnsi="Cambria" w:cstheme="minorHAnsi"/>
          <w:color w:val="auto"/>
          <w:sz w:val="22"/>
          <w:szCs w:val="22"/>
        </w:rPr>
        <w:t>o dyskryminację.</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Jakie działania pracodawcy uważa się - zgodnie z przepisami Kodeksu pracy - za naruszenie zasady równego traktowania w zatrudnianiu. Jakie są dozwolone przypadki odmiennego traktowania? </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W umowie o pracę strony ustaliły, że okres wypowiedzenia umowy o pracę z inicjatywy pracodawcy wynosi 6 miesięcy, a w przypadku inicjatywy pracownika 9 miesięcy. Proszę ocenić zgodność z prawem takich postanowień. </w:t>
      </w:r>
    </w:p>
    <w:p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Proszę wyjaśnić, c</w:t>
      </w:r>
      <w:r w:rsidR="00B14CAA" w:rsidRPr="00B14CAA">
        <w:rPr>
          <w:rFonts w:ascii="Cambria" w:hAnsi="Cambria" w:cstheme="minorHAnsi"/>
          <w:color w:val="auto"/>
          <w:sz w:val="22"/>
          <w:szCs w:val="22"/>
        </w:rPr>
        <w:t>zy każdy przypadek nierównego traktowania jest równoznaczny z dyskryminacją</w:t>
      </w:r>
      <w:r>
        <w:rPr>
          <w:rFonts w:ascii="Cambria" w:hAnsi="Cambria" w:cstheme="minorHAnsi"/>
          <w:color w:val="auto"/>
          <w:sz w:val="22"/>
          <w:szCs w:val="22"/>
        </w:rPr>
        <w:t>.</w:t>
      </w:r>
    </w:p>
    <w:p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informacji prawnej na temat wszystkich przysługujących pracownikom uprawnień z tytułu naruszenia zasady równego traktowania w zatrudnieniu. </w:t>
      </w:r>
    </w:p>
    <w:p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prawnej na temat dopuszczalności zabezpieczenia roszczeń pracodawcy wobec pracowników (w tym weksle pracownicze, zgoda na poddanie się egzekucji oraz zgoda na dokonywanie potrąceń z wynagrodzenia za pracę).</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1048AE">
        <w:rPr>
          <w:rFonts w:ascii="Cambria" w:hAnsi="Cambria" w:cstheme="minorHAnsi"/>
          <w:color w:val="auto"/>
          <w:sz w:val="22"/>
          <w:szCs w:val="22"/>
        </w:rPr>
        <w:t>wyjaśnić klientowi</w:t>
      </w:r>
      <w:r w:rsidRPr="00B14CAA">
        <w:rPr>
          <w:rFonts w:ascii="Cambria" w:hAnsi="Cambria" w:cstheme="minorHAnsi"/>
          <w:color w:val="auto"/>
          <w:sz w:val="22"/>
          <w:szCs w:val="22"/>
        </w:rPr>
        <w:t xml:space="preserve"> istotne cechy stosunku pracy, odróżniające go od umów cywilnoprawnych </w:t>
      </w:r>
      <w:r w:rsidR="001048AE">
        <w:rPr>
          <w:rFonts w:ascii="Cambria" w:hAnsi="Cambria" w:cstheme="minorHAnsi"/>
          <w:color w:val="auto"/>
          <w:sz w:val="22"/>
          <w:szCs w:val="22"/>
        </w:rPr>
        <w:t>oraz</w:t>
      </w:r>
      <w:r w:rsidRPr="00B14CAA">
        <w:rPr>
          <w:rFonts w:ascii="Cambria" w:hAnsi="Cambria" w:cstheme="minorHAnsi"/>
          <w:color w:val="auto"/>
          <w:sz w:val="22"/>
          <w:szCs w:val="22"/>
        </w:rPr>
        <w:t xml:space="preserve"> tryb dochodzenia roszczenia o ustalenie istnienia stosunku pracy.</w:t>
      </w:r>
      <w:r w:rsidRPr="00B14CAA">
        <w:rPr>
          <w:rFonts w:ascii="Cambria" w:hAnsi="Cambria" w:cstheme="minorHAnsi"/>
          <w:i/>
          <w:color w:val="auto"/>
          <w:sz w:val="22"/>
          <w:szCs w:val="22"/>
        </w:rPr>
        <w:t xml:space="preserve"> </w:t>
      </w:r>
    </w:p>
    <w:p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Pracownik, który był „mobbowany” w czasie zatrudnienia, został zwolniony przez pracodawcę z pracy. Po rozwiązaniu umowy pracownik wystąpił przeciwko pracodawcy </w:t>
      </w:r>
      <w:r>
        <w:rPr>
          <w:rFonts w:ascii="Cambria" w:hAnsi="Cambria" w:cstheme="minorHAnsi"/>
          <w:color w:val="auto"/>
          <w:sz w:val="22"/>
          <w:szCs w:val="22"/>
        </w:rPr>
        <w:br/>
      </w:r>
      <w:r w:rsidRPr="00B14CAA">
        <w:rPr>
          <w:rFonts w:ascii="Cambria" w:hAnsi="Cambria" w:cstheme="minorHAnsi"/>
          <w:color w:val="auto"/>
          <w:sz w:val="22"/>
          <w:szCs w:val="22"/>
        </w:rPr>
        <w:t xml:space="preserve">z roszczeniem o zadośćuczynienie. Postępowanie dowodowe potwierdziło istnienie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lecz biegły lekarz wydał w toku procesu opinię, że pracownik wskutek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nie doznał rozstroju zdrowia. Jako radca prawny proszę ocenić, jakie są rokowania na uzyskanie korzystnego dla pracownika wyroku sądu?</w:t>
      </w:r>
    </w:p>
    <w:p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informacji prawnej na temat trybu dochodzenia roszczeń z tytułu </w:t>
      </w:r>
      <w:proofErr w:type="spellStart"/>
      <w:r w:rsidR="00B14CAA" w:rsidRPr="00B14CAA">
        <w:rPr>
          <w:rFonts w:ascii="Cambria" w:hAnsi="Cambria" w:cstheme="minorHAnsi"/>
          <w:color w:val="auto"/>
          <w:sz w:val="22"/>
          <w:szCs w:val="22"/>
        </w:rPr>
        <w:t>mobbingu</w:t>
      </w:r>
      <w:proofErr w:type="spellEnd"/>
      <w:r w:rsidR="00B14CAA" w:rsidRPr="00B14CAA">
        <w:rPr>
          <w:rFonts w:ascii="Cambria" w:hAnsi="Cambria" w:cstheme="minorHAnsi"/>
          <w:color w:val="auto"/>
          <w:sz w:val="22"/>
          <w:szCs w:val="22"/>
        </w:rPr>
        <w:t xml:space="preserve">, z uwzględnieniem rozkładu ciężaru dowodu oraz wskazaniem przykładowych środków dowodowych. </w:t>
      </w:r>
    </w:p>
    <w:p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prawnej na temat rozkładu ciężaru dowodu w</w:t>
      </w:r>
      <w:r>
        <w:rPr>
          <w:rFonts w:ascii="Cambria" w:hAnsi="Cambria" w:cstheme="minorHAnsi"/>
          <w:color w:val="auto"/>
          <w:sz w:val="22"/>
          <w:szCs w:val="22"/>
        </w:rPr>
        <w:t> </w:t>
      </w:r>
      <w:r w:rsidR="00B14CAA" w:rsidRPr="00B14CAA">
        <w:rPr>
          <w:rFonts w:ascii="Cambria" w:hAnsi="Cambria" w:cstheme="minorHAnsi"/>
          <w:color w:val="auto"/>
          <w:sz w:val="22"/>
          <w:szCs w:val="22"/>
        </w:rPr>
        <w:t>sprawach z zakresu prawa pracy</w:t>
      </w:r>
      <w:r>
        <w:rPr>
          <w:rFonts w:ascii="Cambria" w:hAnsi="Cambria" w:cstheme="minorHAnsi"/>
          <w:color w:val="auto"/>
          <w:sz w:val="22"/>
          <w:szCs w:val="22"/>
        </w:rPr>
        <w:t>. W</w:t>
      </w:r>
      <w:r w:rsidR="00B14CAA" w:rsidRPr="00B14CAA">
        <w:rPr>
          <w:rFonts w:ascii="Cambria" w:hAnsi="Cambria" w:cstheme="minorHAnsi"/>
          <w:color w:val="auto"/>
          <w:sz w:val="22"/>
          <w:szCs w:val="22"/>
        </w:rPr>
        <w:t> szczególności proszę wyjaśnić klientowi, na kim spoczywa ciężar dowodu w sprawie o zapłatę niedoboru kasowego</w:t>
      </w:r>
      <w:r>
        <w:rPr>
          <w:rFonts w:ascii="Cambria" w:hAnsi="Cambria" w:cstheme="minorHAnsi"/>
          <w:color w:val="auto"/>
          <w:sz w:val="22"/>
          <w:szCs w:val="22"/>
        </w:rPr>
        <w:t>.</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bCs/>
          <w:color w:val="auto"/>
          <w:sz w:val="22"/>
          <w:szCs w:val="22"/>
        </w:rPr>
        <w:t>Powód złożył ofertę pracy w spółce X S.A. W rozmowie z prezesem zarządu spółki ustalił, że rozpocznie pracę od 2.11.201</w:t>
      </w:r>
      <w:r w:rsidR="001048AE">
        <w:rPr>
          <w:rFonts w:ascii="Cambria" w:hAnsi="Cambria" w:cstheme="minorHAnsi"/>
          <w:bCs/>
          <w:color w:val="auto"/>
          <w:sz w:val="22"/>
          <w:szCs w:val="22"/>
        </w:rPr>
        <w:t>8</w:t>
      </w:r>
      <w:r w:rsidRPr="00B14CAA">
        <w:rPr>
          <w:rFonts w:ascii="Cambria" w:hAnsi="Cambria" w:cstheme="minorHAnsi"/>
          <w:bCs/>
          <w:color w:val="auto"/>
          <w:sz w:val="22"/>
          <w:szCs w:val="22"/>
        </w:rPr>
        <w:t xml:space="preserve"> r., a na kilka dni przed tą datą ustalą ostateczne warunki umowy. Powód stawił się w siedzibie spółki w dniu 25.10.201</w:t>
      </w:r>
      <w:r w:rsidR="001048AE">
        <w:rPr>
          <w:rFonts w:ascii="Cambria" w:hAnsi="Cambria" w:cstheme="minorHAnsi"/>
          <w:bCs/>
          <w:color w:val="auto"/>
          <w:sz w:val="22"/>
          <w:szCs w:val="22"/>
        </w:rPr>
        <w:t>8</w:t>
      </w:r>
      <w:r w:rsidRPr="00B14CAA">
        <w:rPr>
          <w:rFonts w:ascii="Cambria" w:hAnsi="Cambria" w:cstheme="minorHAnsi"/>
          <w:bCs/>
          <w:color w:val="auto"/>
          <w:sz w:val="22"/>
          <w:szCs w:val="22"/>
        </w:rPr>
        <w:t xml:space="preserve"> r., lecz oświadczono mu, że jednak nie ma możliwości zatrudnienia go w spółce. W pozwie skierowanym do sądu pracy powód domaga się dopuszczenia do pracy. </w:t>
      </w:r>
      <w:r w:rsidRPr="00B14CAA">
        <w:rPr>
          <w:rFonts w:ascii="Cambria" w:hAnsi="Cambria" w:cstheme="minorHAnsi"/>
          <w:color w:val="auto"/>
          <w:sz w:val="22"/>
          <w:szCs w:val="22"/>
        </w:rPr>
        <w:t xml:space="preserve">Jako radca prawny proszę udzielić klientowi wyczerpującej informacji, jakie są rokowania na uzyskanie korzystnego dla powoda wyroku sądu? </w:t>
      </w:r>
      <w:r w:rsidRPr="00B14CAA">
        <w:rPr>
          <w:rFonts w:ascii="Cambria" w:hAnsi="Cambria" w:cstheme="minorHAnsi"/>
          <w:bCs/>
          <w:color w:val="auto"/>
          <w:sz w:val="22"/>
          <w:szCs w:val="22"/>
        </w:rPr>
        <w:t xml:space="preserve">Proszę </w:t>
      </w:r>
      <w:r w:rsidRPr="00B14CAA">
        <w:rPr>
          <w:rFonts w:ascii="Cambria" w:hAnsi="Cambria" w:cstheme="minorHAnsi"/>
          <w:bCs/>
          <w:iCs/>
          <w:color w:val="auto"/>
          <w:sz w:val="22"/>
          <w:szCs w:val="22"/>
        </w:rPr>
        <w:t>omówić zagadnienie u</w:t>
      </w:r>
      <w:r w:rsidRPr="00B14CAA">
        <w:rPr>
          <w:rFonts w:ascii="Cambria" w:hAnsi="Cambria" w:cstheme="minorHAnsi"/>
          <w:color w:val="auto"/>
          <w:sz w:val="22"/>
          <w:szCs w:val="22"/>
        </w:rPr>
        <w:t>mowy przedwstępnej w stosunkach pracy.</w:t>
      </w:r>
    </w:p>
    <w:p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Strony zawarły w dniu 01.06.201</w:t>
      </w:r>
      <w:r w:rsidR="001048AE">
        <w:rPr>
          <w:rFonts w:ascii="Cambria" w:hAnsi="Cambria" w:cstheme="minorHAnsi"/>
          <w:color w:val="auto"/>
          <w:sz w:val="22"/>
          <w:szCs w:val="22"/>
        </w:rPr>
        <w:t>8</w:t>
      </w:r>
      <w:r w:rsidRPr="00B14CAA">
        <w:rPr>
          <w:rFonts w:ascii="Cambria" w:hAnsi="Cambria" w:cstheme="minorHAnsi"/>
          <w:color w:val="auto"/>
          <w:sz w:val="22"/>
          <w:szCs w:val="22"/>
        </w:rPr>
        <w:t xml:space="preserve"> r. umowę o pracę na czas nieokreślony, w której jako dzień rozpoczęcia pracy wskazały 01.12.201</w:t>
      </w:r>
      <w:r w:rsidR="001048AE">
        <w:rPr>
          <w:rFonts w:ascii="Cambria" w:hAnsi="Cambria" w:cstheme="minorHAnsi"/>
          <w:color w:val="auto"/>
          <w:sz w:val="22"/>
          <w:szCs w:val="22"/>
        </w:rPr>
        <w:t>8</w:t>
      </w:r>
      <w:r w:rsidRPr="00B14CAA">
        <w:rPr>
          <w:rFonts w:ascii="Cambria" w:hAnsi="Cambria" w:cstheme="minorHAnsi"/>
          <w:color w:val="auto"/>
          <w:sz w:val="22"/>
          <w:szCs w:val="22"/>
        </w:rPr>
        <w:t xml:space="preserve"> r. Dnia 10.1</w:t>
      </w:r>
      <w:r w:rsidR="001048AE">
        <w:rPr>
          <w:rFonts w:ascii="Cambria" w:hAnsi="Cambria" w:cstheme="minorHAnsi"/>
          <w:color w:val="auto"/>
          <w:sz w:val="22"/>
          <w:szCs w:val="22"/>
        </w:rPr>
        <w:t>2</w:t>
      </w:r>
      <w:r w:rsidRPr="00B14CAA">
        <w:rPr>
          <w:rFonts w:ascii="Cambria" w:hAnsi="Cambria" w:cstheme="minorHAnsi"/>
          <w:color w:val="auto"/>
          <w:sz w:val="22"/>
          <w:szCs w:val="22"/>
        </w:rPr>
        <w:t>.201</w:t>
      </w:r>
      <w:r w:rsidR="001048AE">
        <w:rPr>
          <w:rFonts w:ascii="Cambria" w:hAnsi="Cambria" w:cstheme="minorHAnsi"/>
          <w:color w:val="auto"/>
          <w:sz w:val="22"/>
          <w:szCs w:val="22"/>
        </w:rPr>
        <w:t>8</w:t>
      </w:r>
      <w:r w:rsidRPr="00B14CAA">
        <w:rPr>
          <w:rFonts w:ascii="Cambria" w:hAnsi="Cambria" w:cstheme="minorHAnsi"/>
          <w:color w:val="auto"/>
          <w:sz w:val="22"/>
          <w:szCs w:val="22"/>
        </w:rPr>
        <w:t xml:space="preserve"> r. pracodawca wypowiedział tę umowę z zachowaniem dwutygodniowego okresu wypowiedzenia. Proszę podać datę, w której umowa o pracę uległa rozwiązaniu.  Czy ww. wypowiedzenie naruszało </w:t>
      </w:r>
      <w:r w:rsidRPr="00B14CAA">
        <w:rPr>
          <w:rFonts w:ascii="Cambria" w:hAnsi="Cambria" w:cstheme="minorHAnsi"/>
          <w:color w:val="auto"/>
          <w:sz w:val="22"/>
          <w:szCs w:val="22"/>
        </w:rPr>
        <w:lastRenderedPageBreak/>
        <w:t>prawo? Proszę omówić zagadnienie związane z terminem nawiązania stosunku pracy oraz dopuszczalności wypowiedzenia umowy w przedstawionym stanie faktycznym.</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W tej sytuacji Zarząd Spółki zwrócił się do Pani/Pana o udzielnie opinii prawnej na temat zaistniałych zdarzeń. Proszę przedstawić tę opinię, uwzględniając istotne elementy umowy o pracę i zasady ich zmiany, w tym także wymogi w tym zakresie.</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 umowie, domagając się w nim przywrócenia dotychczasowych warunków zatrudnienia, podkreślając</w:t>
      </w:r>
      <w:r w:rsidR="001048AE">
        <w:rPr>
          <w:rFonts w:ascii="Cambria" w:hAnsi="Cambria" w:cstheme="minorHAnsi"/>
          <w:color w:val="auto"/>
          <w:sz w:val="22"/>
          <w:szCs w:val="22"/>
        </w:rPr>
        <w:t>,</w:t>
      </w:r>
      <w:r w:rsidRPr="00B14CAA">
        <w:rPr>
          <w:rFonts w:ascii="Cambria" w:hAnsi="Cambria" w:cstheme="minorHAnsi"/>
          <w:color w:val="auto"/>
          <w:sz w:val="22"/>
          <w:szCs w:val="22"/>
        </w:rPr>
        <w:t xml:space="preserve"> że decyzja pracodawcy jest niezgodna z prawem. Proszę ocenić zasadność roszczenia oraz wskazać przesłanki dopuszczalności powierzania pracownikowi innej pracy, niż określona w umowie o pracę.</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1048AE">
        <w:rPr>
          <w:rFonts w:ascii="Cambria" w:hAnsi="Cambria" w:cstheme="minorHAnsi"/>
          <w:color w:val="auto"/>
          <w:sz w:val="22"/>
          <w:szCs w:val="22"/>
        </w:rPr>
        <w:t>udzielić klientowi będącemu pracodawcą porady</w:t>
      </w:r>
      <w:r w:rsidRPr="00B14CAA">
        <w:rPr>
          <w:rFonts w:ascii="Cambria" w:hAnsi="Cambria" w:cstheme="minorHAnsi"/>
          <w:color w:val="auto"/>
          <w:sz w:val="22"/>
          <w:szCs w:val="22"/>
        </w:rPr>
        <w:t xml:space="preserve">, jakie informacje powinien </w:t>
      </w:r>
      <w:r w:rsidR="001048AE">
        <w:rPr>
          <w:rFonts w:ascii="Cambria" w:hAnsi="Cambria" w:cstheme="minorHAnsi"/>
          <w:color w:val="auto"/>
          <w:sz w:val="22"/>
          <w:szCs w:val="22"/>
        </w:rPr>
        <w:t xml:space="preserve">on </w:t>
      </w:r>
      <w:r w:rsidRPr="00B14CAA">
        <w:rPr>
          <w:rFonts w:ascii="Cambria" w:hAnsi="Cambria" w:cstheme="minorHAnsi"/>
          <w:color w:val="auto"/>
          <w:sz w:val="22"/>
          <w:szCs w:val="22"/>
        </w:rPr>
        <w:t>obligatoryjnie przekazać pracownikowi po zawarciu umowy o pracę, a także przedstawić skutki nieprzekazania takich informacji.</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domagał się przedstawienia przez kandydatów tzw. zaświadczenia o niekaralności. Jeden z kandydatów odmówił i w konsekwencji nie został zatrudniony. Proszę wskazać, czy i jakie roszczenia przysługują kandydatowi oraz omówić, jakich danych osobowych pracodawca ma prawo żądać od osoby ubiegającej się o zatrudnienie, a jakich od pracownika oraz jakie są skutki odmowy przez pracownika ujawnienia danych osobowych.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podstawy nawiązania stosunku pracy i krótko omówić dwie wybrane.</w:t>
      </w:r>
    </w:p>
    <w:p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wyczerpującej informacji prawnej na temat zasad zawierania umowy o pracę na czas określony, w tym m.in. czasu trwania i ograniczeń w dopuszczalności jej zawierania.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Zakres stosowania mianowania jako podstawy nawiązania stosunku pracy (ze szczególnym uwzględnieniem służby cywilnej i urzędów państwowych).</w:t>
      </w:r>
    </w:p>
    <w:p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zawierania umowy o pracę na okres próbny.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425854">
        <w:rPr>
          <w:rFonts w:ascii="Cambria" w:hAnsi="Cambria" w:cstheme="minorHAnsi"/>
          <w:color w:val="auto"/>
          <w:sz w:val="22"/>
          <w:szCs w:val="22"/>
        </w:rPr>
        <w:t xml:space="preserve">udzielić klientowi informacji prawnej na temat </w:t>
      </w:r>
      <w:r w:rsidRPr="00B14CAA">
        <w:rPr>
          <w:rFonts w:ascii="Cambria" w:hAnsi="Cambria" w:cstheme="minorHAnsi"/>
          <w:color w:val="auto"/>
          <w:sz w:val="22"/>
          <w:szCs w:val="22"/>
        </w:rPr>
        <w:t>podstawow</w:t>
      </w:r>
      <w:r w:rsidR="00425854">
        <w:rPr>
          <w:rFonts w:ascii="Cambria" w:hAnsi="Cambria" w:cstheme="minorHAnsi"/>
          <w:color w:val="auto"/>
          <w:sz w:val="22"/>
          <w:szCs w:val="22"/>
        </w:rPr>
        <w:t>ych</w:t>
      </w:r>
      <w:r w:rsidRPr="00B14CAA">
        <w:rPr>
          <w:rFonts w:ascii="Cambria" w:hAnsi="Cambria" w:cstheme="minorHAnsi"/>
          <w:color w:val="auto"/>
          <w:sz w:val="22"/>
          <w:szCs w:val="22"/>
        </w:rPr>
        <w:t xml:space="preserve"> cech różni</w:t>
      </w:r>
      <w:r w:rsidR="00425854">
        <w:rPr>
          <w:rFonts w:ascii="Cambria" w:hAnsi="Cambria" w:cstheme="minorHAnsi"/>
          <w:color w:val="auto"/>
          <w:sz w:val="22"/>
          <w:szCs w:val="22"/>
        </w:rPr>
        <w:t>cujących</w:t>
      </w:r>
      <w:r w:rsidRPr="00B14CAA">
        <w:rPr>
          <w:rFonts w:ascii="Cambria" w:hAnsi="Cambria" w:cstheme="minorHAnsi"/>
          <w:color w:val="auto"/>
          <w:sz w:val="22"/>
          <w:szCs w:val="22"/>
        </w:rPr>
        <w:t xml:space="preserve"> stosunek pracy z powołania, wyboru, mianowania oraz spółdzielczej umowy o pracę od umownego stosunku pracy. Proszę wskazać możliwości wypowiedzenia spółdzielczej umowy o pracę.</w:t>
      </w:r>
    </w:p>
    <w:p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zatrudniania „</w:t>
      </w:r>
      <w:proofErr w:type="spellStart"/>
      <w:r w:rsidR="00B14CAA" w:rsidRPr="00B14CAA">
        <w:rPr>
          <w:rFonts w:ascii="Cambria" w:hAnsi="Cambria" w:cstheme="minorHAnsi"/>
          <w:color w:val="auto"/>
          <w:sz w:val="22"/>
          <w:szCs w:val="22"/>
        </w:rPr>
        <w:t>telepracowników</w:t>
      </w:r>
      <w:proofErr w:type="spellEnd"/>
      <w:r w:rsidR="00B14CAA" w:rsidRPr="00B14CAA">
        <w:rPr>
          <w:rFonts w:ascii="Cambria" w:hAnsi="Cambria" w:cstheme="minorHAnsi"/>
          <w:color w:val="auto"/>
          <w:sz w:val="22"/>
          <w:szCs w:val="22"/>
        </w:rPr>
        <w:t xml:space="preserve">”, w tym wymienić elementy umowy przewidującej stosowanie telepracy oraz warunki zaprzestania wykonywania pracy w tej formie.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Proszę wymienić sposoby rozwiązania umowy o pracę i możliwości prawne ich kwestionowania.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w:t>
      </w:r>
      <w:r>
        <w:rPr>
          <w:rFonts w:ascii="Cambria" w:hAnsi="Cambria" w:cstheme="minorHAnsi"/>
          <w:color w:val="auto"/>
          <w:sz w:val="22"/>
          <w:szCs w:val="22"/>
        </w:rPr>
        <w:br/>
      </w:r>
      <w:r w:rsidRPr="00B14CAA">
        <w:rPr>
          <w:rFonts w:ascii="Cambria" w:hAnsi="Cambria" w:cstheme="minorHAnsi"/>
          <w:color w:val="auto"/>
          <w:sz w:val="22"/>
          <w:szCs w:val="22"/>
        </w:rPr>
        <w:t>o wypowiedzeniu umowy o pracę.</w:t>
      </w:r>
    </w:p>
    <w:p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racodawca wręczył pracownikowi zatrudnionemu na czas nieokreślony oświadczenie o wypowiedzeniu umowy o pracę. W piśmie tym jako przyczynę ustania zatrudnienia wskazał „utratę zaufania”. Proszę ocenić działanie pracodawcy oraz udzielić pracownikowi porady prawnej, czy w takim stanie faktycznym przysługują mu jakiekolwiek roszczenia względem pracodawcy.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wskazać różnice między wypowiedzeniem umowy o pracę a wypowiedzeniem warunków pracy i płacy.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w:t>
      </w:r>
      <w:r>
        <w:rPr>
          <w:rFonts w:ascii="Cambria" w:hAnsi="Cambria" w:cstheme="minorHAnsi"/>
          <w:color w:val="auto"/>
          <w:sz w:val="22"/>
          <w:szCs w:val="22"/>
        </w:rPr>
        <w:br/>
      </w:r>
      <w:r w:rsidRPr="00B14CAA">
        <w:rPr>
          <w:rFonts w:ascii="Cambria" w:hAnsi="Cambria" w:cstheme="minorHAnsi"/>
          <w:color w:val="auto"/>
          <w:sz w:val="22"/>
          <w:szCs w:val="22"/>
        </w:rPr>
        <w:t>i omówić tryb konsultacji wypowiedzenia umowy o pracę z zakładową organizacją związkową.</w:t>
      </w:r>
    </w:p>
    <w:p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będącemu pracodawcą porady</w:t>
      </w:r>
      <w:r w:rsidRPr="00B14CAA">
        <w:rPr>
          <w:rFonts w:ascii="Cambria" w:hAnsi="Cambria" w:cstheme="minorHAnsi"/>
          <w:color w:val="auto"/>
          <w:sz w:val="22"/>
          <w:szCs w:val="22"/>
        </w:rPr>
        <w:t xml:space="preserve"> </w:t>
      </w:r>
      <w:r>
        <w:rPr>
          <w:rFonts w:ascii="Cambria" w:hAnsi="Cambria" w:cstheme="minorHAnsi"/>
          <w:color w:val="auto"/>
          <w:sz w:val="22"/>
          <w:szCs w:val="22"/>
        </w:rPr>
        <w:t>na temat</w:t>
      </w:r>
      <w:r w:rsidR="00B14CAA" w:rsidRPr="00B14CAA">
        <w:rPr>
          <w:rFonts w:ascii="Cambria" w:hAnsi="Cambria" w:cstheme="minorHAnsi"/>
          <w:color w:val="auto"/>
          <w:sz w:val="22"/>
          <w:szCs w:val="22"/>
        </w:rPr>
        <w:t xml:space="preserve"> tryb</w:t>
      </w:r>
      <w:r>
        <w:rPr>
          <w:rFonts w:ascii="Cambria" w:hAnsi="Cambria" w:cstheme="minorHAnsi"/>
          <w:color w:val="auto"/>
          <w:sz w:val="22"/>
          <w:szCs w:val="22"/>
        </w:rPr>
        <w:t>u</w:t>
      </w:r>
      <w:r w:rsidR="00B14CAA" w:rsidRPr="00B14CAA">
        <w:rPr>
          <w:rFonts w:ascii="Cambria" w:hAnsi="Cambria" w:cstheme="minorHAnsi"/>
          <w:color w:val="auto"/>
          <w:sz w:val="22"/>
          <w:szCs w:val="22"/>
        </w:rPr>
        <w:t xml:space="preserve"> konsultacji ze związkami zawodowymi zamiaru rozwiązania stosunku pracy za wypowiedzeniem i bez wypowiedzenia.</w:t>
      </w:r>
    </w:p>
    <w:p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będącemu pracodawcą informacji prawnej</w:t>
      </w:r>
      <w:r w:rsidR="00B14CAA" w:rsidRPr="00B14CAA">
        <w:rPr>
          <w:rFonts w:ascii="Cambria" w:hAnsi="Cambria" w:cstheme="minorHAnsi"/>
          <w:color w:val="auto"/>
          <w:sz w:val="22"/>
          <w:szCs w:val="22"/>
        </w:rPr>
        <w:t xml:space="preserve">, kiedy może </w:t>
      </w:r>
      <w:r>
        <w:rPr>
          <w:rFonts w:ascii="Cambria" w:hAnsi="Cambria" w:cstheme="minorHAnsi"/>
          <w:color w:val="auto"/>
          <w:sz w:val="22"/>
          <w:szCs w:val="22"/>
        </w:rPr>
        <w:t xml:space="preserve">on </w:t>
      </w:r>
      <w:r w:rsidR="00B14CAA" w:rsidRPr="00B14CAA">
        <w:rPr>
          <w:rFonts w:ascii="Cambria" w:hAnsi="Cambria" w:cstheme="minorHAnsi"/>
          <w:color w:val="auto"/>
          <w:sz w:val="22"/>
          <w:szCs w:val="22"/>
        </w:rPr>
        <w:t>rozwiązać umowę o pracę bez wypowiedzenia z winy pracownika.</w:t>
      </w:r>
      <w:r w:rsidR="00B14CAA" w:rsidRPr="00B14CAA">
        <w:rPr>
          <w:rFonts w:ascii="Cambria" w:hAnsi="Cambria" w:cstheme="minorHAnsi"/>
          <w:i/>
          <w:color w:val="auto"/>
          <w:sz w:val="22"/>
          <w:szCs w:val="22"/>
        </w:rPr>
        <w:t xml:space="preserve"> </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Objęty szczególną ochroną członek zarządu zakładowej organizacji związkowej – Janusz P., po godzinach pracy spożywał z dwoma innymi pracownikami alkohol w stołówce zakładowej. Gdy zobaczył zbliżających się do niego pracowników ochrony, uciekł przez okno, aby uniknąć badania alkomatem. Pracodawca wystąpił do zarządu zakładowej organizacji związkowej o wyrażanie zgody na rozwiązanie z Januszem P. umowy o pracę bez wypowiedzenia z winy pracownika. Związek odmówił podnosząc, że Janusz P. ma trudną sytuację rodzinną. Mimo braku zgody, pracodawca zwolnił Janusza P. dyscyplinarnie. Janusz P. złożył pozew o przywrócenie do pracy. Proszę ocenić sytuację pod względem prawnym.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przedstawić opinię prawną na temat dopuszczalności rozwiązania przez pracownika umowy o pracę bez wypowiedzenia, w przypadku nieterminowej płatności przez </w:t>
      </w:r>
      <w:r w:rsidRPr="00B14CAA">
        <w:rPr>
          <w:rFonts w:ascii="Cambria" w:hAnsi="Cambria" w:cstheme="minorHAnsi"/>
          <w:color w:val="auto"/>
          <w:sz w:val="22"/>
          <w:szCs w:val="22"/>
        </w:rPr>
        <w:lastRenderedPageBreak/>
        <w:t xml:space="preserve">pracodawcę części wynagrodzenia miesięcznego. Czy w przypadku rozwiązania przez pracownika stosunku pracy z winy pracodawcy, w trybie art. 55 ust 1 (1) </w:t>
      </w:r>
      <w:proofErr w:type="spellStart"/>
      <w:r w:rsidRPr="00B14CAA">
        <w:rPr>
          <w:rFonts w:ascii="Cambria" w:hAnsi="Cambria" w:cstheme="minorHAnsi"/>
          <w:color w:val="auto"/>
          <w:sz w:val="22"/>
          <w:szCs w:val="22"/>
        </w:rPr>
        <w:t>K.p</w:t>
      </w:r>
      <w:proofErr w:type="spellEnd"/>
      <w:r w:rsidRPr="00B14CAA">
        <w:rPr>
          <w:rFonts w:ascii="Cambria" w:hAnsi="Cambria" w:cstheme="minorHAnsi"/>
          <w:color w:val="auto"/>
          <w:sz w:val="22"/>
          <w:szCs w:val="22"/>
        </w:rPr>
        <w:t>., nabędzie on prawo do odprawy określonej w art. 8 ustawy z tytułu szczególnych zasad rozwiązywania stosunku pracy z przyczyn niedotyczących pracownika?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zatrudniony na stanowisku kierowniczym od przeszło 7 lat otrzymywał wynagrodzenie w wysokości 15 000 złotych miesięcznie. W styczniu</w:t>
      </w:r>
      <w:r w:rsidRPr="00B14CAA">
        <w:rPr>
          <w:rFonts w:ascii="Cambria" w:hAnsi="Cambria" w:cstheme="minorHAnsi"/>
          <w:color w:val="FF0000"/>
          <w:sz w:val="22"/>
          <w:szCs w:val="22"/>
        </w:rPr>
        <w:t xml:space="preserve"> </w:t>
      </w:r>
      <w:r w:rsidRPr="00B14CAA">
        <w:rPr>
          <w:rFonts w:ascii="Cambria" w:hAnsi="Cambria" w:cstheme="minorHAnsi"/>
          <w:color w:val="auto"/>
          <w:sz w:val="22"/>
          <w:szCs w:val="22"/>
        </w:rPr>
        <w:t>201</w:t>
      </w:r>
      <w:r w:rsidR="00B62185">
        <w:rPr>
          <w:rFonts w:ascii="Cambria" w:hAnsi="Cambria" w:cstheme="minorHAnsi"/>
          <w:color w:val="auto"/>
          <w:sz w:val="22"/>
          <w:szCs w:val="22"/>
        </w:rPr>
        <w:t>9</w:t>
      </w:r>
      <w:r w:rsidRPr="00B14CAA">
        <w:rPr>
          <w:rFonts w:ascii="Cambria" w:hAnsi="Cambria" w:cstheme="minorHAnsi"/>
          <w:color w:val="auto"/>
          <w:sz w:val="22"/>
          <w:szCs w:val="22"/>
        </w:rPr>
        <w:t xml:space="preserve"> r., w związku z przejściowymi trudnościami pracodawcy, otrzymał swoje wynagrodzenie za miesiąc grudzień 201</w:t>
      </w:r>
      <w:r w:rsidR="00B62185">
        <w:rPr>
          <w:rFonts w:ascii="Cambria" w:hAnsi="Cambria" w:cstheme="minorHAnsi"/>
          <w:color w:val="auto"/>
          <w:sz w:val="22"/>
          <w:szCs w:val="22"/>
        </w:rPr>
        <w:t>8</w:t>
      </w:r>
      <w:r w:rsidRPr="00B14CAA">
        <w:rPr>
          <w:rFonts w:ascii="Cambria" w:hAnsi="Cambria" w:cstheme="minorHAnsi"/>
          <w:color w:val="auto"/>
          <w:sz w:val="22"/>
          <w:szCs w:val="22"/>
        </w:rPr>
        <w:t xml:space="preserve"> r. wyjątkowo w dwóch częściach, płatnych: pierwsza - w terminie zgodnym z umową (wynagrodzenie było płatne do 3 dnia każdego miesiąca), druga – w dniu 18 stycznia. W dniu 17 stycznia pracownik złożył w sekretariacie oświadczenie o rozwiązaniu umowy o pracę bez wypowiedzenia z powodu braku zapłaty wynagrodzenia. Proszę o wskazanie możliwych roszczeń pracownika i ocenę ich skuteczności. </w:t>
      </w:r>
    </w:p>
    <w:p w:rsidR="00B14CAA" w:rsidRPr="00B14CAA" w:rsidRDefault="00B62185"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informacji prawnej dotyczącej rozwiązania</w:t>
      </w:r>
      <w:r w:rsidR="00B14CAA" w:rsidRPr="00B14CAA">
        <w:rPr>
          <w:rFonts w:ascii="Cambria" w:hAnsi="Cambria" w:cstheme="minorHAnsi"/>
          <w:color w:val="auto"/>
          <w:sz w:val="22"/>
          <w:szCs w:val="22"/>
        </w:rPr>
        <w:t xml:space="preserve"> umowy o pracę przez pracodawcę bez wypowiedzenia z przyczyn niezawinionych przez pracownika.</w:t>
      </w:r>
    </w:p>
    <w:p w:rsidR="00B14CAA" w:rsidRPr="00B14CAA" w:rsidRDefault="00B62185"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informacji prawnej dotyczącej rozwiązania</w:t>
      </w:r>
      <w:r w:rsidRPr="00B14CAA">
        <w:rPr>
          <w:rFonts w:ascii="Cambria" w:hAnsi="Cambria" w:cstheme="minorHAnsi"/>
          <w:color w:val="auto"/>
          <w:sz w:val="22"/>
          <w:szCs w:val="22"/>
        </w:rPr>
        <w:t xml:space="preserve"> </w:t>
      </w:r>
      <w:r w:rsidR="00B14CAA" w:rsidRPr="00B14CAA">
        <w:rPr>
          <w:rFonts w:ascii="Cambria" w:hAnsi="Cambria" w:cstheme="minorHAnsi"/>
          <w:color w:val="auto"/>
          <w:sz w:val="22"/>
          <w:szCs w:val="22"/>
        </w:rPr>
        <w:t>z pracownikiem stosunku pracy z przyczyn niedotyczących pracownika, w tym skutki rozwiązania umowy o pracę na mocy porozumienia stron.</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W świadectwie pracy stwierdzono, że 22 lutego 201</w:t>
      </w:r>
      <w:r w:rsidR="00B62185">
        <w:rPr>
          <w:rFonts w:ascii="Cambria" w:hAnsi="Cambria" w:cstheme="minorHAnsi"/>
          <w:color w:val="auto"/>
          <w:sz w:val="22"/>
          <w:szCs w:val="22"/>
        </w:rPr>
        <w:t>8</w:t>
      </w:r>
      <w:r w:rsidRPr="00B14CAA">
        <w:rPr>
          <w:rFonts w:ascii="Cambria" w:hAnsi="Cambria" w:cstheme="minorHAnsi"/>
          <w:color w:val="auto"/>
          <w:sz w:val="22"/>
          <w:szCs w:val="22"/>
        </w:rPr>
        <w:t xml:space="preserve"> r. był dniem nieusprawiedliwionej nieobecności pracownika w pracy oraz że do rozwiązania umowy o pracę doszło „</w:t>
      </w:r>
      <w:r w:rsidRPr="00B14CAA">
        <w:rPr>
          <w:rFonts w:ascii="Cambria" w:hAnsi="Cambria" w:cstheme="minorHAnsi"/>
          <w:i/>
          <w:color w:val="auto"/>
          <w:sz w:val="22"/>
          <w:szCs w:val="22"/>
        </w:rPr>
        <w:t>na podstawie art. 52</w:t>
      </w:r>
      <w:r w:rsidR="00F14467">
        <w:rPr>
          <w:rFonts w:ascii="Cambria" w:hAnsi="Cambria" w:cstheme="minorHAnsi"/>
          <w:i/>
          <w:color w:val="auto"/>
          <w:sz w:val="22"/>
          <w:szCs w:val="22"/>
        </w:rPr>
        <w:t xml:space="preserve"> </w:t>
      </w:r>
      <w:r w:rsidRPr="00B14CAA">
        <w:rPr>
          <w:rFonts w:ascii="Cambria" w:hAnsi="Cambria" w:cstheme="minorHAnsi"/>
          <w:i/>
          <w:color w:val="auto"/>
          <w:sz w:val="22"/>
          <w:szCs w:val="22"/>
        </w:rPr>
        <w:t>§</w:t>
      </w:r>
      <w:r w:rsidR="00F14467">
        <w:rPr>
          <w:rFonts w:ascii="Cambria" w:hAnsi="Cambria" w:cstheme="minorHAnsi"/>
          <w:i/>
          <w:color w:val="auto"/>
          <w:sz w:val="22"/>
          <w:szCs w:val="22"/>
        </w:rPr>
        <w:t xml:space="preserve"> </w:t>
      </w:r>
      <w:r w:rsidRPr="00B14CAA">
        <w:rPr>
          <w:rFonts w:ascii="Cambria" w:hAnsi="Cambria" w:cstheme="minorHAnsi"/>
          <w:i/>
          <w:color w:val="auto"/>
          <w:sz w:val="22"/>
          <w:szCs w:val="22"/>
        </w:rPr>
        <w:t xml:space="preserve">1 pkt 1 </w:t>
      </w:r>
      <w:proofErr w:type="spellStart"/>
      <w:r w:rsidR="00F14467">
        <w:rPr>
          <w:rFonts w:ascii="Cambria" w:hAnsi="Cambria" w:cstheme="minorHAnsi"/>
          <w:i/>
          <w:color w:val="auto"/>
          <w:sz w:val="22"/>
          <w:szCs w:val="22"/>
        </w:rPr>
        <w:t>K</w:t>
      </w:r>
      <w:r w:rsidRPr="00B14CAA">
        <w:rPr>
          <w:rFonts w:ascii="Cambria" w:hAnsi="Cambria" w:cstheme="minorHAnsi"/>
          <w:i/>
          <w:color w:val="auto"/>
          <w:sz w:val="22"/>
          <w:szCs w:val="22"/>
        </w:rPr>
        <w:t>.p</w:t>
      </w:r>
      <w:proofErr w:type="spellEnd"/>
      <w:r w:rsidRPr="00B14CAA">
        <w:rPr>
          <w:rFonts w:ascii="Cambria" w:hAnsi="Cambria" w:cstheme="minorHAnsi"/>
          <w:i/>
          <w:color w:val="auto"/>
          <w:sz w:val="22"/>
          <w:szCs w:val="22"/>
        </w:rPr>
        <w:t>. – kradzież”</w:t>
      </w:r>
      <w:r w:rsidRPr="00B14CAA">
        <w:rPr>
          <w:rFonts w:ascii="Cambria" w:hAnsi="Cambria" w:cstheme="minorHAnsi"/>
          <w:color w:val="auto"/>
          <w:sz w:val="22"/>
          <w:szCs w:val="22"/>
        </w:rPr>
        <w:t>. Czy te zapisy są prawidłowe? Proszę omówić popełnienie przestępstwa przez pracownika jako przyczynę rozwiązania umowy o pracę bez wypowiedzenia.</w:t>
      </w:r>
    </w:p>
    <w:p w:rsidR="00B14CAA" w:rsidRPr="00B14CAA" w:rsidRDefault="00B14CAA" w:rsidP="00B14CAA">
      <w:pPr>
        <w:pStyle w:val="Akapitzlist"/>
        <w:spacing w:before="0" w:line="276" w:lineRule="auto"/>
        <w:ind w:left="585"/>
        <w:jc w:val="both"/>
        <w:rPr>
          <w:rFonts w:ascii="Cambria" w:hAnsi="Cambria" w:cstheme="minorHAnsi"/>
          <w:color w:val="auto"/>
          <w:sz w:val="22"/>
          <w:szCs w:val="22"/>
        </w:rPr>
      </w:pP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został zwolniony z pracy dyscyplinarnie. Nie odwołał się jednak do sądu pracy, lecz złożył wniosek o sprostowanie świadectwa pracy w części dotyczącej trybu rozwiązania umowy o pracę, żądając wpisania w nim, iż do rozwiązania stosunku pracy doszło w wyniku „wypowiedzenia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z winy pracownika. Oceń podany stan faktyczny.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wyczerpał okres zasiłkowy</w:t>
      </w:r>
      <w:r w:rsidR="000B0563">
        <w:rPr>
          <w:rFonts w:ascii="Cambria" w:hAnsi="Cambria" w:cstheme="minorHAnsi"/>
          <w:color w:val="auto"/>
          <w:sz w:val="22"/>
          <w:szCs w:val="22"/>
        </w:rPr>
        <w:t>, po czym</w:t>
      </w:r>
      <w:r w:rsidRPr="00B14CAA">
        <w:rPr>
          <w:rFonts w:ascii="Cambria" w:hAnsi="Cambria" w:cstheme="minorHAnsi"/>
          <w:color w:val="auto"/>
          <w:sz w:val="22"/>
          <w:szCs w:val="22"/>
        </w:rPr>
        <w:t xml:space="preserve"> </w:t>
      </w:r>
      <w:r w:rsidR="000B0563">
        <w:rPr>
          <w:rFonts w:ascii="Cambria" w:hAnsi="Cambria" w:cstheme="minorHAnsi"/>
          <w:color w:val="auto"/>
          <w:sz w:val="22"/>
          <w:szCs w:val="22"/>
        </w:rPr>
        <w:t>z</w:t>
      </w:r>
      <w:r w:rsidRPr="00B14CAA">
        <w:rPr>
          <w:rFonts w:ascii="Cambria" w:hAnsi="Cambria" w:cstheme="minorHAnsi"/>
          <w:color w:val="auto"/>
          <w:sz w:val="22"/>
          <w:szCs w:val="22"/>
        </w:rPr>
        <w:t>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czy i ewentualnie jakie roszczenia przysługują </w:t>
      </w:r>
      <w:r w:rsidRPr="00B14CAA">
        <w:rPr>
          <w:rFonts w:ascii="Cambria" w:hAnsi="Cambria" w:cstheme="minorHAnsi"/>
          <w:color w:val="auto"/>
          <w:sz w:val="22"/>
          <w:szCs w:val="22"/>
        </w:rPr>
        <w:lastRenderedPageBreak/>
        <w:t xml:space="preserve">pracownicy w ciąży w przypadku wypowiedzenia przez pracodawcę umowy o pracę na okres próbny.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Strony stosunku pracy w umowie o pracę zawartej na czas nieokreślony określiły </w:t>
      </w:r>
      <w:r w:rsidRPr="00B14CAA">
        <w:rPr>
          <w:rFonts w:ascii="Cambria" w:hAnsi="Cambria" w:cstheme="minorHAnsi"/>
          <w:color w:val="auto"/>
          <w:sz w:val="22"/>
          <w:szCs w:val="22"/>
        </w:rPr>
        <w:b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rsidR="00B14CAA" w:rsidRPr="00457EA0"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10 grudnia 201</w:t>
      </w:r>
      <w:r w:rsidR="00DD692A">
        <w:rPr>
          <w:rFonts w:ascii="Cambria" w:hAnsi="Cambria" w:cstheme="minorHAnsi"/>
          <w:color w:val="auto"/>
          <w:sz w:val="22"/>
          <w:szCs w:val="22"/>
        </w:rPr>
        <w:t>6</w:t>
      </w:r>
      <w:r w:rsidRPr="00B14CAA">
        <w:rPr>
          <w:rFonts w:ascii="Cambria" w:hAnsi="Cambria" w:cstheme="minorHAnsi"/>
          <w:color w:val="auto"/>
          <w:sz w:val="22"/>
          <w:szCs w:val="22"/>
        </w:rPr>
        <w:t xml:space="preserve"> r., niezgodnie z prawem rozwiązał stosunek pracy </w:t>
      </w:r>
      <w:r w:rsidRPr="00B14CAA">
        <w:rPr>
          <w:rFonts w:ascii="Cambria" w:hAnsi="Cambria" w:cstheme="minorHAnsi"/>
          <w:color w:val="auto"/>
          <w:sz w:val="22"/>
          <w:szCs w:val="22"/>
        </w:rPr>
        <w:br/>
        <w:t>z przewodniczącym związku zawodowego, który to był objęty ochroną stosunku pracy. Pracownik w dniu 17 grudnia 201</w:t>
      </w:r>
      <w:r w:rsidR="00DD692A">
        <w:rPr>
          <w:rFonts w:ascii="Cambria" w:hAnsi="Cambria" w:cstheme="minorHAnsi"/>
          <w:color w:val="auto"/>
          <w:sz w:val="22"/>
          <w:szCs w:val="22"/>
        </w:rPr>
        <w:t>6</w:t>
      </w:r>
      <w:r w:rsidRPr="00B14CAA">
        <w:rPr>
          <w:rFonts w:ascii="Cambria" w:hAnsi="Cambria" w:cstheme="minorHAnsi"/>
          <w:color w:val="auto"/>
          <w:sz w:val="22"/>
          <w:szCs w:val="22"/>
        </w:rPr>
        <w:t xml:space="preserve"> r., złożył w Sądzie pozew odwołując się od tej czynności, żądając przywrócenia do pracy oraz zasądzenia wynagrodzenia za czas pozostawania </w:t>
      </w:r>
      <w:r w:rsidR="00DD692A">
        <w:rPr>
          <w:rFonts w:ascii="Cambria" w:hAnsi="Cambria" w:cstheme="minorHAnsi"/>
          <w:color w:val="auto"/>
          <w:sz w:val="22"/>
          <w:szCs w:val="22"/>
        </w:rPr>
        <w:t>bez</w:t>
      </w:r>
      <w:r w:rsidRPr="00B14CAA">
        <w:rPr>
          <w:rFonts w:ascii="Cambria" w:hAnsi="Cambria" w:cstheme="minorHAnsi"/>
          <w:color w:val="auto"/>
          <w:sz w:val="22"/>
          <w:szCs w:val="22"/>
        </w:rPr>
        <w:t xml:space="preserve"> pracy. Prawomocnym wyrokiem z dnia 12 maja 201</w:t>
      </w:r>
      <w:r w:rsidR="00DD692A">
        <w:rPr>
          <w:rFonts w:ascii="Cambria" w:hAnsi="Cambria" w:cstheme="minorHAnsi"/>
          <w:color w:val="auto"/>
          <w:sz w:val="22"/>
          <w:szCs w:val="22"/>
        </w:rPr>
        <w:t>8</w:t>
      </w:r>
      <w:r w:rsidRPr="00B14CAA">
        <w:rPr>
          <w:rFonts w:ascii="Cambria" w:hAnsi="Cambria" w:cstheme="minorHAnsi"/>
          <w:color w:val="auto"/>
          <w:sz w:val="22"/>
          <w:szCs w:val="22"/>
        </w:rPr>
        <w:t xml:space="preserve"> roku, pracownik został przywrócony do pracy, jak również Sąd zasądził wynagrodzenie za okres pozostawania bez pracy. Mimo zgłoszenia przez pracownika gotowości do pracy w terminie 7 dni od uprawomocnienia się wyroku, pracodawca dopiero po interwencji Inspektora z Państwowej Inspekcji Pracy, </w:t>
      </w:r>
      <w:r>
        <w:rPr>
          <w:rFonts w:ascii="Cambria" w:hAnsi="Cambria" w:cstheme="minorHAnsi"/>
          <w:color w:val="auto"/>
          <w:sz w:val="22"/>
          <w:szCs w:val="22"/>
        </w:rPr>
        <w:br/>
      </w:r>
      <w:r w:rsidRPr="00B14CAA">
        <w:rPr>
          <w:rFonts w:ascii="Cambria" w:hAnsi="Cambria" w:cstheme="minorHAnsi"/>
          <w:color w:val="auto"/>
          <w:sz w:val="22"/>
          <w:szCs w:val="22"/>
        </w:rPr>
        <w:t>w dniu 12 lipca 201</w:t>
      </w:r>
      <w:r w:rsidR="00DD692A">
        <w:rPr>
          <w:rFonts w:ascii="Cambria" w:hAnsi="Cambria" w:cstheme="minorHAnsi"/>
          <w:color w:val="auto"/>
          <w:sz w:val="22"/>
          <w:szCs w:val="22"/>
        </w:rPr>
        <w:t>8</w:t>
      </w:r>
      <w:r w:rsidRPr="00B14CAA">
        <w:rPr>
          <w:rFonts w:ascii="Cambria" w:hAnsi="Cambria" w:cstheme="minorHAnsi"/>
          <w:color w:val="auto"/>
          <w:sz w:val="22"/>
          <w:szCs w:val="22"/>
        </w:rPr>
        <w:t xml:space="preserve"> r. przywrócił go do pracy. Będąc pełnomocnikiem członka organizacji związkowej proszę wskazać, w jakim najwcześniejszym terminie powinno być zgłoszone </w:t>
      </w:r>
      <w:r w:rsidRPr="00457EA0">
        <w:rPr>
          <w:rFonts w:ascii="Cambria" w:hAnsi="Cambria" w:cstheme="minorHAnsi"/>
          <w:color w:val="auto"/>
          <w:sz w:val="22"/>
          <w:szCs w:val="22"/>
        </w:rPr>
        <w:t>poprawne roszczenie odsetkowe.</w:t>
      </w:r>
    </w:p>
    <w:p w:rsidR="00B14CAA" w:rsidRPr="00457EA0" w:rsidRDefault="00DD692A" w:rsidP="00B14CAA">
      <w:pPr>
        <w:numPr>
          <w:ilvl w:val="0"/>
          <w:numId w:val="2"/>
        </w:numPr>
        <w:spacing w:before="0" w:line="276" w:lineRule="auto"/>
        <w:jc w:val="both"/>
        <w:rPr>
          <w:rFonts w:ascii="Cambria" w:hAnsi="Cambria" w:cstheme="minorHAnsi"/>
          <w:color w:val="auto"/>
          <w:sz w:val="22"/>
          <w:szCs w:val="22"/>
        </w:rPr>
      </w:pPr>
      <w:r w:rsidRPr="00457EA0">
        <w:rPr>
          <w:rFonts w:ascii="Cambria" w:hAnsi="Cambria" w:cstheme="minorHAnsi"/>
          <w:color w:val="auto"/>
          <w:sz w:val="22"/>
          <w:szCs w:val="22"/>
        </w:rPr>
        <w:t>P</w:t>
      </w:r>
      <w:r w:rsidR="00B14CAA" w:rsidRPr="00457EA0">
        <w:rPr>
          <w:rFonts w:ascii="Cambria" w:hAnsi="Cambria" w:cstheme="minorHAnsi"/>
          <w:color w:val="auto"/>
          <w:sz w:val="22"/>
          <w:szCs w:val="22"/>
        </w:rPr>
        <w:t>roszę udzielić klientowi wyczerpującej informacji prawnej na temat roszczeń</w:t>
      </w:r>
      <w:r w:rsidRPr="00457EA0">
        <w:rPr>
          <w:rFonts w:ascii="Cambria" w:hAnsi="Cambria" w:cstheme="minorHAnsi"/>
          <w:color w:val="auto"/>
          <w:sz w:val="22"/>
          <w:szCs w:val="22"/>
        </w:rPr>
        <w:t xml:space="preserve"> przysługujących</w:t>
      </w:r>
      <w:r w:rsidR="00B14CAA" w:rsidRPr="00457EA0">
        <w:rPr>
          <w:rFonts w:ascii="Cambria" w:hAnsi="Cambria" w:cstheme="minorHAnsi"/>
          <w:color w:val="auto"/>
          <w:sz w:val="22"/>
          <w:szCs w:val="22"/>
        </w:rPr>
        <w:t xml:space="preserve"> pracownik</w:t>
      </w:r>
      <w:r w:rsidRPr="00457EA0">
        <w:rPr>
          <w:rFonts w:ascii="Cambria" w:hAnsi="Cambria" w:cstheme="minorHAnsi"/>
          <w:color w:val="auto"/>
          <w:sz w:val="22"/>
          <w:szCs w:val="22"/>
        </w:rPr>
        <w:t>owi</w:t>
      </w:r>
      <w:r w:rsidR="00B14CAA" w:rsidRPr="00457EA0">
        <w:rPr>
          <w:rFonts w:ascii="Cambria" w:hAnsi="Cambria" w:cstheme="minorHAnsi"/>
          <w:color w:val="auto"/>
          <w:sz w:val="22"/>
          <w:szCs w:val="22"/>
        </w:rPr>
        <w:t xml:space="preserve"> w razie niezgodnego z prawem rozwiązania przez pracodawcę umowy o pracę bez wypowiedzenia.</w:t>
      </w:r>
    </w:p>
    <w:p w:rsidR="00B14CAA" w:rsidRPr="00457EA0" w:rsidRDefault="00B14CAA" w:rsidP="00B14CAA">
      <w:pPr>
        <w:numPr>
          <w:ilvl w:val="0"/>
          <w:numId w:val="2"/>
        </w:numPr>
        <w:spacing w:before="0" w:line="276" w:lineRule="auto"/>
        <w:jc w:val="both"/>
        <w:rPr>
          <w:rFonts w:ascii="Cambria" w:hAnsi="Cambria" w:cstheme="minorHAnsi"/>
          <w:color w:val="auto"/>
          <w:sz w:val="22"/>
          <w:szCs w:val="22"/>
        </w:rPr>
      </w:pPr>
      <w:r w:rsidRPr="00457EA0">
        <w:rPr>
          <w:rFonts w:ascii="Cambria" w:hAnsi="Cambria" w:cstheme="minorHAnsi"/>
          <w:color w:val="auto"/>
          <w:sz w:val="22"/>
          <w:szCs w:val="22"/>
        </w:rPr>
        <w:t>Proszę obliczyć długość okresu wypowiedzenia umowy o pracę, która została zawarta na czas nieokreślony w dniu 1 października 2015 r., gdy pracodawca złożył oświadczenia o wypowiedzeniu umowy o pracę w dniu 1 września 2017 r.  Z jakimi roszczeniami może wystąpić pracownik do Sądu w przypadku niezgodne z prawem wypowiedzenia mu umowy o pracę na czas nieokreślony?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Pracownica podpisała porozumienie o rozwiązaniu umowy o pracę. Po kilku dniach dowiedziała się, że jest w ciąży. W związku z powyższym zwróciła się do pracodawcy </w:t>
      </w:r>
      <w:r w:rsidRPr="00B14CAA">
        <w:rPr>
          <w:rFonts w:ascii="Cambria" w:hAnsi="Cambria" w:cstheme="minorHAnsi"/>
          <w:color w:val="auto"/>
          <w:sz w:val="22"/>
          <w:szCs w:val="22"/>
        </w:rPr>
        <w:br/>
        <w:t xml:space="preserve">o ponowne zatrudnienie. Pracodawca odmówił, wskazując, że praca wykonywana jest wyłącznie w porze nocnej, a tym samym nie może zatrudnić kobiety w ciąży. Proszę ocenić przedstawiony stan faktyczny.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w dniu 1 października 2015 r., wręczył pracownicy w ciąży wypowiedzenie. Pracownica o ciąży dowiedziała się w dniu 15 października 2015 r. Od jakiego momentu należy liczyć początek terminu do złożenia odwołania od wypowiedzenia do Sądu Pracy.  Proszę wskazać terminy wnoszenia </w:t>
      </w:r>
      <w:proofErr w:type="spellStart"/>
      <w:r w:rsidRPr="00B14CAA">
        <w:rPr>
          <w:rFonts w:ascii="Cambria" w:hAnsi="Cambria" w:cstheme="minorHAnsi"/>
          <w:color w:val="auto"/>
          <w:sz w:val="22"/>
          <w:szCs w:val="22"/>
        </w:rPr>
        <w:t>odwołań</w:t>
      </w:r>
      <w:proofErr w:type="spellEnd"/>
      <w:r w:rsidRPr="00B14CAA">
        <w:rPr>
          <w:rFonts w:ascii="Cambria" w:hAnsi="Cambria" w:cstheme="minorHAnsi"/>
          <w:color w:val="auto"/>
          <w:sz w:val="22"/>
          <w:szCs w:val="22"/>
        </w:rPr>
        <w:t xml:space="preserve"> w sprawach pracowniczych oraz omówić przesłanki przywrócenia terminu.</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wypowiedział umowę o pracę zawartą na czas nieokreślony głównej księgowej z powodu likwidacji tego stanowiska, motywując swoją decyzję oszczędnościami, które ma przynieść zlecenie księgowości zewnętrznej firmie. Pracownica wniosła pozew </w:t>
      </w:r>
      <w:r>
        <w:rPr>
          <w:rFonts w:ascii="Cambria" w:hAnsi="Cambria" w:cstheme="minorHAnsi"/>
          <w:color w:val="auto"/>
          <w:sz w:val="22"/>
          <w:szCs w:val="22"/>
        </w:rPr>
        <w:br/>
      </w:r>
      <w:r w:rsidRPr="00B14CAA">
        <w:rPr>
          <w:rFonts w:ascii="Cambria" w:hAnsi="Cambria" w:cstheme="minorHAnsi"/>
          <w:color w:val="auto"/>
          <w:sz w:val="22"/>
          <w:szCs w:val="22"/>
        </w:rPr>
        <w:t xml:space="preserve">o przywrócenie do pracy, dowodząc, że znajduje się w okresie ochronnym, ponieważ </w:t>
      </w:r>
      <w:r>
        <w:rPr>
          <w:rFonts w:ascii="Cambria" w:hAnsi="Cambria" w:cstheme="minorHAnsi"/>
          <w:color w:val="auto"/>
          <w:sz w:val="22"/>
          <w:szCs w:val="22"/>
        </w:rPr>
        <w:br/>
      </w:r>
      <w:r w:rsidRPr="00B14CAA">
        <w:rPr>
          <w:rFonts w:ascii="Cambria" w:hAnsi="Cambria" w:cstheme="minorHAnsi"/>
          <w:color w:val="auto"/>
          <w:sz w:val="22"/>
          <w:szCs w:val="22"/>
        </w:rPr>
        <w:t>w ciągu roku nabędzie uprawnienia emerytalne. Proszę ocenić zasadność roszczenia oraz omówić zagadnienie ochrony pracowników w wieku przedemerytalnym oraz pracowników w czasie usprawiedliwionej nieobecności w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Powód domagał się przywrócenia do pracy, twierdząc, że jego oświadczenie woli w przedmiocie rozwiązania umowy o pracę w trybie porozumienia stron jest obarczone wadą, ponieważ złożył je pod wpływem błędu polegającego na tym, że pracodawca - proponując mu rozwiązanie umowy o pracę w trybie porozumienia stron - zarzucał mu uszczuplenie kasy zakładu, podczas gdy zarzut ten okazał się nieprawdziwy, oraz zawierający groźbę, że w przypadku nie przyjęcia propozycji pracodawca rozwiąże umow</w:t>
      </w:r>
      <w:r w:rsidR="00761CCC">
        <w:rPr>
          <w:rFonts w:ascii="Cambria" w:hAnsi="Cambria" w:cstheme="minorHAnsi"/>
          <w:color w:val="auto"/>
          <w:sz w:val="22"/>
          <w:szCs w:val="22"/>
        </w:rPr>
        <w:t>ę</w:t>
      </w:r>
      <w:r w:rsidRPr="00B14CAA">
        <w:rPr>
          <w:rFonts w:ascii="Cambria" w:hAnsi="Cambria" w:cstheme="minorHAnsi"/>
          <w:color w:val="auto"/>
          <w:sz w:val="22"/>
          <w:szCs w:val="22"/>
        </w:rPr>
        <w:t xml:space="preserve"> o pracę bez wypowiedzenia z winy pracownika. Proszę ocenić stan faktyczny oraz omówić zagadnienie wad oświadczenia woli przy rozwiązywaniu stosunków pracy na mocy porozumienia stron.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wypowiedzenia pracownikowi przez pracodawcę warunków pracy lub płacy (obowiązujące zasady, warunki formalne, wyjątki).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zatrudniał kilku pracowników na tych samych stanowiskach. Wobec zmniejszenia ilości pracy konieczne było zlikwidowanie jednego etatu. Wypowiedzenie otrzymał Tomasz R. i uzasadniono to likwidacją stanowiska pracy bez wskazania, dlaczego właśnie Tomasz R. został wytypowany do zwolnienia. Proszę udzielić Tomaszowi R. porady prawnej.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trybu rozwiązywania stosunków pracy z przyczyn niedotyczących pracowników oraz przedstawić uprawnienia pracownika w razie rozwiązania umowy o pracę z tych przyczyn.</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Pracownica otrzymała wypowiedzenie umowy o pracę. Jest matką dwuletniego dziecka, postanowiła więc zwrócić się o udzielenie urlopu wychowawczego, aby nie stracić zatrudnienia w zakładzie pracy. Czy oświadczenie złożone przez pracownicę spowoduje, </w:t>
      </w:r>
      <w:r>
        <w:rPr>
          <w:rFonts w:ascii="Cambria" w:hAnsi="Cambria" w:cstheme="minorHAnsi"/>
          <w:color w:val="auto"/>
          <w:sz w:val="22"/>
          <w:szCs w:val="22"/>
        </w:rPr>
        <w:br/>
      </w:r>
      <w:r w:rsidRPr="00B14CAA">
        <w:rPr>
          <w:rFonts w:ascii="Cambria" w:hAnsi="Cambria" w:cstheme="minorHAnsi"/>
          <w:color w:val="auto"/>
          <w:sz w:val="22"/>
          <w:szCs w:val="22"/>
        </w:rPr>
        <w:t>iż nie straci pracy? Czy ocena prawna ulegnie zmianie, jeżeli pracodawca wypowiedział umowę dlatego, że pracownica samotnie wychowuje dziecko?</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Pracownik nie rozliczył się z pobranej w maju 2017 r. zaliczki (2000 zł). Pracodawca kilkukrotnie wzywał pracownika do jej oddania. Ponieważ pracownik nie reagował, więc pracodawca w sierpniu 2017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Jako radca prawny zatrudniony przez pracodawcę, proszę przedstawić opinię prawną wraz z rekomendacją dalszego postępowania.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 związku ze stwierdzonym po pewnym czasie niedoborem na kwotę 23.000 zł pracodawca wystąpił przeciwko pracownikowi z pozwem o zapłatę kwoty 23.000 zł, argumentując, że takiej wysokości szkodę poniósł. Postępowanie sądowe potwierdziło, że pracownik jest odpowiedzialny za niedobór w kwocie 23.000 zł i że szkodę w tej wysokości wyrządził pracodawcy wskutek winy umyślnej. Proszę ocenić, jakie są rokowania co do pełnego zadośćuczynienia roszczeniu pracodawcy?</w:t>
      </w:r>
    </w:p>
    <w:p w:rsidR="00B14CAA" w:rsidRPr="00B14CAA" w:rsidRDefault="00B14CAA" w:rsidP="00B14CAA">
      <w:pPr>
        <w:pStyle w:val="NormalnyWeb"/>
        <w:numPr>
          <w:ilvl w:val="0"/>
          <w:numId w:val="2"/>
        </w:numPr>
        <w:spacing w:before="100" w:beforeAutospacing="1" w:line="276" w:lineRule="auto"/>
        <w:jc w:val="both"/>
        <w:rPr>
          <w:rFonts w:ascii="Cambria" w:hAnsi="Cambria" w:cstheme="minorHAnsi"/>
          <w:sz w:val="22"/>
          <w:szCs w:val="22"/>
        </w:rPr>
      </w:pPr>
      <w:r w:rsidRPr="00B14CAA">
        <w:rPr>
          <w:rFonts w:ascii="Cambria" w:hAnsi="Cambria" w:cstheme="minorHAnsi"/>
          <w:sz w:val="22"/>
          <w:szCs w:val="22"/>
        </w:rPr>
        <w:lastRenderedPageBreak/>
        <w:t xml:space="preserve">Pracownik po wygaśnięciu umowy o pracę w trybie art. 66 § 1 </w:t>
      </w:r>
      <w:proofErr w:type="spellStart"/>
      <w:r w:rsidRPr="00B14CAA">
        <w:rPr>
          <w:rFonts w:ascii="Cambria" w:hAnsi="Cambria" w:cstheme="minorHAnsi"/>
          <w:sz w:val="22"/>
          <w:szCs w:val="22"/>
        </w:rPr>
        <w:t>k.p</w:t>
      </w:r>
      <w:proofErr w:type="spellEnd"/>
      <w:r w:rsidRPr="00B14CAA">
        <w:rPr>
          <w:rFonts w:ascii="Cambria" w:hAnsi="Cambria" w:cstheme="minorHAnsi"/>
          <w:sz w:val="22"/>
          <w:szCs w:val="22"/>
        </w:rPr>
        <w:t>. został prawomocnie uniewinniony. Zgłosił swój powrót do pracy w terminie 7 dni. Pracodawca odmówił ponownego zatrudnienia pracownika z uwagi na likwidację jego stanowiska, jaka nastąpiła w międzyczasie. Proszę ocenić stan faktyczny oraz wymienić zdarzenia, z którymi Kodeks pracy łączy wygaśnięcie umowy o pracę oraz pojęcie i skutki prawne wygaśnięcia umowy o pracę.</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uprawnienia zwalnianego pracownika do dni wolnych od pracy w celu poszukiwania pracy. Proszę wskazać inne przykłady obowiązku pracodawcy zwolnienia pracownika od pracy.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procedury przeprowadzenia zwolnień grupowych.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przesłanek i procedury zwolnienia indywidualnego pracownika w trybie tzw. zwolnień grupowych.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w:t>
      </w:r>
      <w:r>
        <w:rPr>
          <w:rFonts w:ascii="Cambria" w:hAnsi="Cambria" w:cstheme="minorHAnsi"/>
          <w:color w:val="auto"/>
          <w:sz w:val="22"/>
          <w:szCs w:val="22"/>
        </w:rPr>
        <w:br/>
      </w:r>
      <w:r w:rsidRPr="00B14CAA">
        <w:rPr>
          <w:rFonts w:ascii="Cambria" w:hAnsi="Cambria" w:cstheme="minorHAnsi"/>
          <w:color w:val="auto"/>
          <w:sz w:val="22"/>
          <w:szCs w:val="22"/>
        </w:rPr>
        <w:t>z wyższym wynagrodzeniem, a dodatkowo strony zrzekną się wszelkich roszczeń wynikających ze stosunku pracy. Pracownik przyjął ofertę. Proszę przedstawić opinię prawną na temat tego, czy w przedstawionym stanie faktycznym z tytułu rozwiązania umowy o pracę pracownik nabędzie prawo do odprawy.</w:t>
      </w:r>
    </w:p>
    <w:p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Pracownik umówił się ustnie ze swoim pracodawcą, że nie będzie w czasie zatrudnienia </w:t>
      </w:r>
      <w:r>
        <w:rPr>
          <w:rFonts w:ascii="Cambria" w:hAnsi="Cambria" w:cstheme="minorHAnsi"/>
          <w:color w:val="auto"/>
          <w:sz w:val="22"/>
          <w:szCs w:val="22"/>
        </w:rPr>
        <w:br/>
      </w:r>
      <w:r w:rsidRPr="00B14CAA">
        <w:rPr>
          <w:rFonts w:ascii="Cambria" w:hAnsi="Cambria" w:cstheme="minorHAnsi"/>
          <w:color w:val="auto"/>
          <w:sz w:val="22"/>
          <w:szCs w:val="22"/>
        </w:rPr>
        <w:t xml:space="preserve">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w:t>
      </w:r>
      <w:r>
        <w:rPr>
          <w:rFonts w:ascii="Cambria" w:hAnsi="Cambria" w:cstheme="minorHAnsi"/>
          <w:color w:val="auto"/>
          <w:sz w:val="22"/>
          <w:szCs w:val="22"/>
        </w:rPr>
        <w:br/>
      </w:r>
      <w:r w:rsidRPr="00B14CAA">
        <w:rPr>
          <w:rFonts w:ascii="Cambria" w:hAnsi="Cambria" w:cstheme="minorHAnsi"/>
          <w:color w:val="auto"/>
          <w:sz w:val="22"/>
          <w:szCs w:val="22"/>
        </w:rPr>
        <w:t xml:space="preserve">o pracę za wypowiedzeniem i wystąpił przeciwko niemu na drogę sądową z roszczeniem </w:t>
      </w:r>
      <w:r>
        <w:rPr>
          <w:rFonts w:ascii="Cambria" w:hAnsi="Cambria" w:cstheme="minorHAnsi"/>
          <w:color w:val="auto"/>
          <w:sz w:val="22"/>
          <w:szCs w:val="22"/>
        </w:rPr>
        <w:br/>
      </w:r>
      <w:r w:rsidRPr="00B14CAA">
        <w:rPr>
          <w:rFonts w:ascii="Cambria" w:hAnsi="Cambria" w:cstheme="minorHAnsi"/>
          <w:color w:val="auto"/>
          <w:sz w:val="22"/>
          <w:szCs w:val="22"/>
        </w:rPr>
        <w:t xml:space="preserve">o odszkodowanie z tytułu naruszenia zakazu konkurencji. Proszę przedstawić opinię prawną dotyczącą rokowań procesu sądowego podjętego przeciwko pracownikowi? Czy zachowanie pracownika stanowiło uzasadnioną przyczynę wypowiedzenia umowy o pracę?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problematykę zakazu konkurencji oraz kar umownych zastrzeganych na korzyść pracodawcy w razie niedochowania zakazu konkurencji. W jakich wypadkach pracownik jest zwolniony z przestrzegania zakazu konkurencji po ustaniu stosunku pracy? Jakie świadczenia przysługują pracownikowi od byłego pracodawcy za powstrzymywanie się od podejmowania działalności konkurencyjnej po ustaniu stosunku pracy i kiedy pracodawca jest zwolniony od obowiązku ich wypłaty?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Janina K. pracowała jako programista w spółce świadczącej usługi informatyczne, zarabiając 8.000,00 zł miesięcznie. W czasie trwanie umowy o pracę zawarła ze swoim pracodawcą umowę o zakazie konkurencji po ustaniu zatrudnienia, w której zobowiązała się przez okres 2 lat nie podejmować działalności konkurencyjnej, w zamian za odszkodowanie </w:t>
      </w:r>
      <w:r>
        <w:rPr>
          <w:rFonts w:ascii="Cambria" w:hAnsi="Cambria" w:cstheme="minorHAnsi"/>
          <w:color w:val="auto"/>
          <w:sz w:val="22"/>
          <w:szCs w:val="22"/>
        </w:rPr>
        <w:br/>
      </w:r>
      <w:r w:rsidRPr="00B14CAA">
        <w:rPr>
          <w:rFonts w:ascii="Cambria" w:hAnsi="Cambria" w:cstheme="minorHAnsi"/>
          <w:color w:val="auto"/>
          <w:sz w:val="22"/>
          <w:szCs w:val="22"/>
        </w:rPr>
        <w:t xml:space="preserve">w wysokości 2.000,00 zł miesięcznie. Jednak po rozwiązaniu umowy o  racę pracodawca </w:t>
      </w:r>
      <w:r w:rsidRPr="00B14CAA">
        <w:rPr>
          <w:rFonts w:ascii="Cambria" w:hAnsi="Cambria" w:cstheme="minorHAnsi"/>
          <w:color w:val="auto"/>
          <w:sz w:val="22"/>
          <w:szCs w:val="22"/>
        </w:rPr>
        <w:lastRenderedPageBreak/>
        <w:t xml:space="preserve">tylko przez okres 1 roku wypłacał ww. odszkodowanie. Po tym okresie powiadomił </w:t>
      </w:r>
      <w:r w:rsidR="00F14467">
        <w:rPr>
          <w:rFonts w:ascii="Cambria" w:hAnsi="Cambria" w:cstheme="minorHAnsi"/>
          <w:color w:val="auto"/>
          <w:sz w:val="22"/>
          <w:szCs w:val="22"/>
        </w:rPr>
        <w:t xml:space="preserve">                </w:t>
      </w:r>
      <w:r w:rsidRPr="00B14CAA">
        <w:rPr>
          <w:rFonts w:ascii="Cambria" w:hAnsi="Cambria" w:cstheme="minorHAnsi"/>
          <w:color w:val="auto"/>
          <w:sz w:val="22"/>
          <w:szCs w:val="22"/>
        </w:rPr>
        <w:t>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uprawnień pracodawcy w razie nieuzasadnionego rozwiązania przez pracownika umowy </w:t>
      </w:r>
      <w:r>
        <w:rPr>
          <w:rFonts w:ascii="Cambria" w:hAnsi="Cambria" w:cstheme="minorHAnsi"/>
          <w:color w:val="auto"/>
          <w:sz w:val="22"/>
          <w:szCs w:val="22"/>
        </w:rPr>
        <w:br/>
      </w:r>
      <w:r w:rsidRPr="00B14CAA">
        <w:rPr>
          <w:rFonts w:ascii="Cambria" w:hAnsi="Cambria" w:cstheme="minorHAnsi"/>
          <w:color w:val="auto"/>
          <w:sz w:val="22"/>
          <w:szCs w:val="22"/>
        </w:rPr>
        <w:t>o pracę bez wypowiedzenia.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roszczeń przysługujących pracownikowi z tytułu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zawieszenia i przerwania biegu przedawnienia roszczeń ze stosunku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zapisów, jakie powinien zawierać układ zbiorowy pracy. Proszę wyjaśnić także, czy dopuszczalne jest przyznanie w zakładowym układzie zbiorowym prawa do odprawy członkom zarządu spółki (pracodawcy)?</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tego, kiedy pracodawca ma obowiązek wprowadzenia regulaminu wynagradzania, a także w jakim trybie powinien tego dokonać i jakie postanowienia winien taki regulamin zawierać.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problematykę prawa pracownika do wynagrodzenia. Jaki wpływ na wynagrodzenie ma wadliwe wykonanie produktów lub usług z winy pracownika?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pojęcie „godziwego wynagrodzenia” oraz zasady ustalania wysokości wynagrodzenia, z uwzględnieniem obowiązku respektowania przepisów o wynagrodzeniu minimalnym.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Jako radca prawny proszę udzielić klientowi wyczerpującej informacji prawnej na temat tego, jakie wierzytelności mogą być potrącane z wynagrodzenia za pracę oraz jakie są zasady realizacji tych potrąceń.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tego, w jakich przypadkach pracownik zachowuje prawo do wynagrodzenia za pracę pomimo nieświadczenia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prawa pracownika do wynagrodzenie za czas niewykonywania pracy z przyczyn dotyczących pracodawcy.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prawa pracownika do wynagrodzenia za czas choroby oraz urlopu wypoczynkowego.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dotyczącej tego, kiedy wynagrodzenie za pracę w godzinach nadliczbowych może zostać zastąpione ryczałtem i w jaki sposób powinien zostać ustalony ten ryczałt?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różnicę między premią, a nagrodą pracowniczą oraz okoliczności, jakie pracownik musi udowodnić, wytaczając powództwo o zapłatę premii.</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przesłanek odpowiedzialności porządkowej pracownika, a w szczególności udzielić odpowiedzi na pytanie, czy wyrządzenie szkody pracodawcy stanowi przesłankę pociągnięcia pracownika do odpowiedzialności porządkowej.</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będącemu pracodawcą, wyczerpującej informacji prawnej na temat katalogu kar porządkowych oraz przeznaczenia wpływów z kar pieniężnych.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będącemu pracodawcą, wyczerpującej informacji prawnej na temat trybu realizacji odpowiedzialności porządkowej pracowników.</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po stwierdzeniu, że pracownik nie świadczył pracy (nieobecność zarejestrowana przez kamerę przemysłową), mimo,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Pracownik wniósł sprzeciw od wymierzonej mu kary nagany. Pracodawca w tym czasie przebywał w podróży służbowej w Chinach i rozpatrzył go odmownie dopiero po upływie 3 tygodni od jego wniesienia. Pracownik zamierza wystąpić z pozwem o uchylenie kary, powołując się na przewlekłe rozpatrywanie sprzeciwu. Proszę ocenić zasadność wytoczenia takiego powództwa.     </w:t>
      </w:r>
    </w:p>
    <w:p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Pracownik działając nieumyślnie zniszczył w trakcie pracy telefon służbowy innego pracownika. Który pracownik odpowiada przed pracodawcą za ww. szkodę i na jakich zasadach? Proszę na tym przykładzie omówić przesłanki i zakres odpowiedzialności </w:t>
      </w:r>
      <w:r w:rsidRPr="00B14CAA">
        <w:rPr>
          <w:rFonts w:ascii="Cambria" w:hAnsi="Cambria" w:cstheme="minorHAnsi"/>
          <w:sz w:val="22"/>
          <w:szCs w:val="22"/>
        </w:rPr>
        <w:lastRenderedPageBreak/>
        <w:t>pracownika za szkodę wyrządzoną pracodawcy nieumyślnie (w mieniu innym niż powierzone).</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przekazał pracownikowi laptop, celem umożliwienia mu świadczenia pracy poza zakładem pracy. Strony nie zawarły przy tym żadnej dodatkowej umowy. Pracownik w ostatnim dniu pracy zwrócił pracodawcy laptop z uszkodzoną klawiaturą. Proszę przedstawić opinię prawną, czy pracodawcy przysługują jakieś roszczenia względem pracownika.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zasad odpowiedzialności za szkodę wyrządzoną pracodawcy przez kilku pracowników?</w:t>
      </w:r>
    </w:p>
    <w:p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W sklepie, w którym zatrudnione były trzy osoby, z którymi pracodawca zawarł umowę </w:t>
      </w:r>
      <w:r>
        <w:rPr>
          <w:rFonts w:ascii="Cambria" w:hAnsi="Cambria" w:cstheme="minorHAnsi"/>
          <w:sz w:val="22"/>
          <w:szCs w:val="22"/>
        </w:rPr>
        <w:br/>
      </w:r>
      <w:r w:rsidRPr="00B14CAA">
        <w:rPr>
          <w:rFonts w:ascii="Cambria" w:hAnsi="Cambria" w:cstheme="minorHAnsi"/>
          <w:sz w:val="22"/>
          <w:szCs w:val="22"/>
        </w:rPr>
        <w:t>o wspólnej odpowiedzialności materialnej, stwierdzono niedobór. Dwie z ww. osób stwierdziły, że winna niedoboru jest trzecia, ponieważ od dawna było im wiadomo, że zabierała towar. Taka informacja nie była znana pracodawcy. Proszę ocenić stan faktyczny i omówić zasady odpowiedzialności pracownika za szkodę wyrządzoną osobie trzeciej przy wykonywaniu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odpowiedzialność odszkodowawczej pracownika w przypadku umyślnego wyrządzenia szkody pracodawcy przez pracownika w mieniu powierzonym z obowiązkiem zwrotu lub do wyliczenia. Proszę wyjaśnić także, czy mieniem powierzonym może być samochód służbowy.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Jan S.</w:t>
      </w:r>
      <w:bookmarkStart w:id="1" w:name="_GoBack"/>
      <w:bookmarkEnd w:id="1"/>
      <w:r w:rsidRPr="00B14CAA">
        <w:rPr>
          <w:rFonts w:ascii="Cambria" w:hAnsi="Cambria" w:cstheme="minorHAnsi"/>
          <w:color w:val="auto"/>
          <w:sz w:val="22"/>
          <w:szCs w:val="22"/>
        </w:rPr>
        <w:t xml:space="preserve"> będący pracownikiem Zakładu Energetycznego, dokonując naprawy sieci elektrycznej uszkodził dach budynku należącego do Stefana K.  Jan S. ukradł też należącą do Stefana K. antenę satelitarną.  Stefan K. wystąpił do Zakładu Energetycznego z żądaniem zapłaty 12.000 zł tytułem naprawienia szkody, przedkładając rachunek za remont dachu na kwotę 10.000 zł oraz fakturę za zakup anteny satelitarnej na kwotę 2.000 zł. Na podstawie przedstawionego stanu faktycznego, jako radca prawny Zakładu Energetycznego proszę przedstawić opinię prawną, dotyczącą zasadności żądania Stefana K.</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informacji, czy „świadectwo pracy” jest tożsame z „zaświadczeniem o pracy” oraz czy dokumenty te mają status dokumentów urzędowych. </w:t>
      </w:r>
    </w:p>
    <w:p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W doręczonym pracownikowi świadectwie pracy zawarto treść nieodpowiadającą prawdzie. Proszę udzielić pracownikowi porady prawnej na temat przysługujących mu roszczeń oraz trybu ich realizacji. </w:t>
      </w:r>
    </w:p>
    <w:p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Pracodawca ustalając regulamin pracy zamieścił w nim postanowienie, że - w związku ze szczególnymi potrzebami pracodawcy - maksymalna liczba godzin nadliczbowych każdego z pracowników nie może przekroczyć 550 godzin w roku kalendarzowym. Oceń powyższy zapis regulaminu pod kątem jego zgodności z prawem.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zasad świadczenia pracy w godzinach nadliczbowych, uwzględniając informację o limitach, czasie wolnym i wynagrodzeniu. Proszę także udzielić klientowi informacji, czy głównemu księgowemu, który 12 razy w ciągu roku wykonywał pracę poza normalnymi godzinami pracy, przysługuje prawo do wynagrodzenia za pracę w godzinach nadliczbowych?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Jako radca prawny proszę przedstawić klientowi będącemu pracodawcą jego obowiązki </w:t>
      </w:r>
      <w:r>
        <w:rPr>
          <w:rFonts w:ascii="Cambria" w:hAnsi="Cambria" w:cstheme="minorHAnsi"/>
          <w:color w:val="auto"/>
          <w:sz w:val="22"/>
          <w:szCs w:val="22"/>
        </w:rPr>
        <w:br/>
      </w:r>
      <w:r w:rsidRPr="00B14CAA">
        <w:rPr>
          <w:rFonts w:ascii="Cambria" w:hAnsi="Cambria" w:cstheme="minorHAnsi"/>
          <w:color w:val="auto"/>
          <w:sz w:val="22"/>
          <w:szCs w:val="22"/>
        </w:rPr>
        <w:t xml:space="preserve">w zakresie ewidencji czasu pracy i okresów rozliczeniowych, z uwzględnieniem przypadków, w których nie ewidencjonuje się godzin pracy.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wymienić systemy czasu pracy i scharakteryzować jeden z tych systemów.</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pojęcie ruchomego czasu pracy.</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pracy w porze nocnej oraz pracy w niedziele i święta.</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zagadnienie urlopu wypoczynkowego proporcjonalnego oraz pojęcie „dzielenia” urlopu.</w:t>
      </w:r>
    </w:p>
    <w:p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uzgodnił z pracownikiem, że za ostatnie 10 dni urlopu wypoczynkowego za poprzedni rok kalendarzowy pracodawca wypłaci pracownikowi, oprócz normalnego wynagrodzenia, także ekwiwalent za niewykorzystany urlop. Po upływie pół roku pracownik wystąpił jednak z powództwem o udzielnie mu urlopu w naturze. Pracodawca </w:t>
      </w:r>
      <w:r>
        <w:rPr>
          <w:rFonts w:ascii="Cambria" w:hAnsi="Cambria" w:cstheme="minorHAnsi"/>
          <w:color w:val="auto"/>
          <w:sz w:val="22"/>
          <w:szCs w:val="22"/>
        </w:rPr>
        <w:br/>
      </w:r>
      <w:r w:rsidRPr="00B14CAA">
        <w:rPr>
          <w:rFonts w:ascii="Cambria" w:hAnsi="Cambria" w:cstheme="minorHAnsi"/>
          <w:color w:val="auto"/>
          <w:sz w:val="22"/>
          <w:szCs w:val="22"/>
        </w:rPr>
        <w:t>w procesie powoływał się na zawartą z pracownikiem umowę. Proszę ocenić stanowiska stron procesu. Proszę także omówić zasady planowania i wykorzystywania urlopów wypoczynkowych.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przesłanki nabycia prawa do urlopu wypoczynkowego i wymiar urlopu.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będącemu pracodawcą, wyczerpującej informacji prawnej na temat tego, w jaki sposób powinien on realizować obowiązek przeciwdziałania </w:t>
      </w:r>
      <w:proofErr w:type="spellStart"/>
      <w:r w:rsidRPr="00B14CAA">
        <w:rPr>
          <w:rFonts w:ascii="Cambria" w:hAnsi="Cambria" w:cstheme="minorHAnsi"/>
          <w:color w:val="auto"/>
          <w:sz w:val="22"/>
          <w:szCs w:val="22"/>
        </w:rPr>
        <w:t>mobbingowi</w:t>
      </w:r>
      <w:proofErr w:type="spellEnd"/>
      <w:r w:rsidRPr="00B14CAA">
        <w:rPr>
          <w:rFonts w:ascii="Cambria" w:hAnsi="Cambria" w:cstheme="minorHAnsi"/>
          <w:color w:val="auto"/>
          <w:sz w:val="22"/>
          <w:szCs w:val="22"/>
        </w:rPr>
        <w:t>?</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Co w prawie pracy oznacza pojęcie „podnoszenia kwalifikacji zawodowych” i jakie uprawnienia przysługują  pracownikowi podnoszącemu swoje kwalifikacje?</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odbywania podróży służbowych przez pracowników, a także świadczeń przysługujących pracownikom odbywającemu taką podróż.</w:t>
      </w:r>
    </w:p>
    <w:p w:rsidR="00B14CAA" w:rsidRPr="00B14CAA" w:rsidRDefault="00761CCC"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będącemu pracodawcą, wyczerpującej informacji prawnej na temat jego obowiązków w przypadku, gdy zatrudniony przez niego pracownik ulegnie wypadk</w:t>
      </w:r>
      <w:r>
        <w:rPr>
          <w:rFonts w:ascii="Cambria" w:hAnsi="Cambria" w:cstheme="minorHAnsi"/>
          <w:color w:val="auto"/>
          <w:sz w:val="22"/>
          <w:szCs w:val="22"/>
        </w:rPr>
        <w:t>owi</w:t>
      </w:r>
      <w:r w:rsidR="00B14CAA" w:rsidRPr="00B14CAA">
        <w:rPr>
          <w:rFonts w:ascii="Cambria" w:hAnsi="Cambria" w:cstheme="minorHAnsi"/>
          <w:color w:val="auto"/>
          <w:sz w:val="22"/>
          <w:szCs w:val="22"/>
        </w:rPr>
        <w:t xml:space="preserve"> przy pracy.</w:t>
      </w:r>
    </w:p>
    <w:p w:rsidR="00B14CAA" w:rsidRPr="00B14CAA" w:rsidRDefault="00761CCC"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będącemu pracodawcą, wyczerpującej informacji prawnej na temat podstawowych zasad ochrony pracy kobiet.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Anna B. przez okres około 3 lat przebywała na urlopie macierzyńskim, urlopie rodzicielskim i wychowawczym. Po powrocie do pracy zaproponowano jej dotychczasowe stanowisko pracownika fizycznego, z zachowaniem otrzymywanego przed urlopami wynagrodzenia. Podczas jej nieobecności w pracy zakład został jednak głęboko zrestrukturyzowany </w:t>
      </w:r>
      <w:r>
        <w:rPr>
          <w:rFonts w:ascii="Cambria" w:hAnsi="Cambria" w:cstheme="minorHAnsi"/>
          <w:color w:val="auto"/>
          <w:sz w:val="22"/>
          <w:szCs w:val="22"/>
        </w:rPr>
        <w:br/>
      </w:r>
      <w:r w:rsidRPr="00B14CAA">
        <w:rPr>
          <w:rFonts w:ascii="Cambria" w:hAnsi="Cambria" w:cstheme="minorHAnsi"/>
          <w:color w:val="auto"/>
          <w:sz w:val="22"/>
          <w:szCs w:val="22"/>
        </w:rPr>
        <w:t xml:space="preserve">i zmodernizowany, a pracownicy poddawani byli intensywnym szkoleniom. Po zmianach </w:t>
      </w:r>
      <w:r w:rsidRPr="00B14CAA">
        <w:rPr>
          <w:rFonts w:ascii="Cambria" w:hAnsi="Cambria" w:cstheme="minorHAnsi"/>
          <w:color w:val="auto"/>
          <w:sz w:val="22"/>
          <w:szCs w:val="22"/>
        </w:rPr>
        <w:lastRenderedPageBreak/>
        <w:t xml:space="preserve">tych pracownicy otrzymywali podwyżki i w konsekwencji wynagrodzenie Anny B. było niższe od wynagrodzeń kolegów na podobnych stanowiskach - pracowników fizycznych - </w:t>
      </w:r>
      <w:r>
        <w:rPr>
          <w:rFonts w:ascii="Cambria" w:hAnsi="Cambria" w:cstheme="minorHAnsi"/>
          <w:color w:val="auto"/>
          <w:sz w:val="22"/>
          <w:szCs w:val="22"/>
        </w:rPr>
        <w:br/>
      </w:r>
      <w:r w:rsidRPr="00B14CAA">
        <w:rPr>
          <w:rFonts w:ascii="Cambria" w:hAnsi="Cambria" w:cstheme="minorHAnsi"/>
          <w:color w:val="auto"/>
          <w:sz w:val="22"/>
          <w:szCs w:val="22"/>
        </w:rPr>
        <w:t xml:space="preserve">o kilkaset złotych. Proszę udzielić porady prawnej Annie B., która chciałaby zarabiać tyle samo, co jej koledzy z pracy. </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wyczerpującej informacji prawnej na temat zasad realizacji prawa do urlopu macierzyńskiego i jego wymiaru. </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możliwości skorzystania z części urlopu macierzyńskiego przez ojca dziecka.</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jakie są reguły nabycia i wykorzystania urlopu rodzicielskiego przez matkę oraz ojca dziecka?</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prawa do urlopu wychowawczego, w tym zasad jego udzielania oraz dopuszczalności świadczenia pracy w trakcie trwania tego urlopu.</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będącemu pracodawcą, wyczerpującej informacji prawnej na temat zasad zatrudniania pracowników młodocianych.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zagadnienie przejścia części zakładu pracy na nowego pracodawcę, w szczególności sytuację przejęcia wyłącznie zadań przez inny podmiot od dotychczasowego pracodawcy (outsourcing) oraz skutki przejścia zakładu pracy na nowego pracodawcę w zakresie indywidualnego prawa pracy – dla pracownika i pracodawców.</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Jaki obowiązek ciąży na pracodawcy w stosunku do pracowników zatrudnionych na innej podstawie, niż umowa o pracę, w przypadku przejęcia zakładu pracy lub jego części i jakie mogą być tego następstwa?</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przesłanek nabycia prawa do odprawy emerytalno-rentowej, jej wysokości oraz trybu dochodzenia roszczenia o odprawę.</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żonie zmarłego pracownika wyczerpującej informacji prawnej na temat prawa do odprawy pośmiertnej.</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wykroczenia przeciwko prawom pracownika.</w:t>
      </w:r>
    </w:p>
    <w:p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Proszę omówić status pracownika samorządowego oraz wyjaśnić pojęcie służby przygotowawczej. </w:t>
      </w:r>
    </w:p>
    <w:p w:rsidR="00B14CAA" w:rsidRPr="00B14CAA" w:rsidRDefault="00B14CAA" w:rsidP="00B14CAA">
      <w:pPr>
        <w:pStyle w:val="NormalnyWeb"/>
        <w:numPr>
          <w:ilvl w:val="0"/>
          <w:numId w:val="2"/>
        </w:numPr>
        <w:spacing w:before="100" w:beforeAutospacing="1" w:line="276" w:lineRule="auto"/>
        <w:jc w:val="both"/>
        <w:rPr>
          <w:rFonts w:ascii="Cambria" w:hAnsi="Cambria" w:cstheme="minorHAnsi"/>
          <w:sz w:val="22"/>
          <w:szCs w:val="22"/>
        </w:rPr>
      </w:pPr>
      <w:r w:rsidRPr="00B14CAA">
        <w:rPr>
          <w:rFonts w:ascii="Cambria" w:hAnsi="Cambria" w:cstheme="minorHAnsi"/>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Proszę przedstawić szczególne obowiązki członka korpusu służby cywilnej oraz ograniczenia, jakim podlega oraz konsekwencje ich nieprzestrzegania.</w:t>
      </w:r>
      <w:r w:rsidRPr="00B14CAA">
        <w:rPr>
          <w:rFonts w:ascii="Cambria" w:hAnsi="Cambria" w:cstheme="minorHAnsi"/>
          <w:i/>
          <w:color w:val="auto"/>
          <w:sz w:val="22"/>
          <w:szCs w:val="22"/>
        </w:rPr>
        <w:t xml:space="preserve"> </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zasady nawiązywania, zmiany i ustania stosunku pracy członka korpusu służby cywilnej.</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zakres stosowania ustawy o służbie cywilnej oraz ustawy o pracownikach urzędów państwowych.</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Kto może być urzędnikiem państwowym i jakie ograniczenia prawne wiążą się z uzyskaniem przez pracownika statusu urzędnika państwowego?</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Szczególne uprawnienia urzędników państwowych oraz członków korpusu służby cywilnej.</w:t>
      </w:r>
    </w:p>
    <w:p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wskazać zasady odpowiedzialności porządkowej pracowników urzędów państwowych oraz wskazać różnice w stosunku do odpowiedzialności porządkowej wynikającej z przepisów kodeksu pracy, a także procedurę postępowania dyscyplinarnego.</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będącemu pracodawcą, wyczerpującej informacji prawnej na temat trybu zawierania układu zbiorowego pracy oraz konsekwencji wejścia w życie, zmiany i rozwiązania układu zbiorowego pracy.</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wyjaśnić klientowi, będącemu pracodawcą, co oznacza pojęcie „reprezentatywności organizacji związkowej”, funkcjonującej w zakładzie pracy oraz udzielić informacji na temat trybu uzyskiwania informacji o pracownikach objętych ochroną związków zawodowych.</w:t>
      </w:r>
    </w:p>
    <w:p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klientom, będącym pracownikami służby cywilnej oraz urzędu państwowego, informacji na temat ograniczeń ich wolności związkowych.</w:t>
      </w:r>
    </w:p>
    <w:p w:rsidR="00FC00C3" w:rsidRPr="002735DE" w:rsidRDefault="00FC00C3" w:rsidP="00FC00C3">
      <w:pPr>
        <w:spacing w:before="0" w:line="276" w:lineRule="auto"/>
        <w:jc w:val="both"/>
        <w:rPr>
          <w:rFonts w:ascii="Cambria" w:hAnsi="Cambria"/>
          <w:color w:val="auto"/>
          <w:sz w:val="22"/>
          <w:szCs w:val="22"/>
        </w:rPr>
      </w:pPr>
    </w:p>
    <w:p w:rsidR="00FC00C3" w:rsidRPr="00B14CAA" w:rsidRDefault="00FC00C3" w:rsidP="00FC00C3">
      <w:pPr>
        <w:pStyle w:val="Akapitzlist"/>
        <w:numPr>
          <w:ilvl w:val="0"/>
          <w:numId w:val="1"/>
        </w:numPr>
        <w:spacing w:line="276" w:lineRule="auto"/>
        <w:rPr>
          <w:rFonts w:ascii="Cambria" w:hAnsi="Cambria"/>
          <w:b/>
          <w:color w:val="auto"/>
          <w:sz w:val="24"/>
          <w:szCs w:val="24"/>
        </w:rPr>
      </w:pPr>
      <w:r w:rsidRPr="00B14CAA">
        <w:rPr>
          <w:rFonts w:ascii="Cambria" w:hAnsi="Cambria"/>
          <w:b/>
          <w:color w:val="auto"/>
          <w:sz w:val="24"/>
          <w:szCs w:val="24"/>
        </w:rPr>
        <w:t>PRAWO UBEZPIECZEŃ SPOŁECZNYCH (</w:t>
      </w:r>
      <w:r w:rsidR="00B14CAA" w:rsidRPr="00B14CAA">
        <w:rPr>
          <w:rFonts w:ascii="Cambria" w:hAnsi="Cambria"/>
          <w:b/>
          <w:color w:val="auto"/>
          <w:sz w:val="24"/>
          <w:szCs w:val="24"/>
        </w:rPr>
        <w:t>5</w:t>
      </w:r>
      <w:r w:rsidR="00457EA0">
        <w:rPr>
          <w:rFonts w:ascii="Cambria" w:hAnsi="Cambria"/>
          <w:b/>
          <w:color w:val="auto"/>
          <w:sz w:val="24"/>
          <w:szCs w:val="24"/>
        </w:rPr>
        <w:t>2</w:t>
      </w:r>
      <w:r w:rsidR="00B14CAA" w:rsidRPr="00B14CAA">
        <w:rPr>
          <w:rFonts w:ascii="Cambria" w:hAnsi="Cambria"/>
          <w:b/>
          <w:color w:val="auto"/>
          <w:sz w:val="24"/>
          <w:szCs w:val="24"/>
        </w:rPr>
        <w:t xml:space="preserve"> pytania</w:t>
      </w:r>
      <w:r w:rsidRPr="00B14CAA">
        <w:rPr>
          <w:rFonts w:ascii="Cambria" w:hAnsi="Cambria"/>
          <w:b/>
          <w:color w:val="auto"/>
          <w:sz w:val="24"/>
          <w:szCs w:val="24"/>
        </w:rPr>
        <w:t>)</w:t>
      </w:r>
    </w:p>
    <w:p w:rsidR="00B14CAA" w:rsidRPr="001D4853" w:rsidRDefault="00B14CAA" w:rsidP="00B14CAA">
      <w:pPr>
        <w:pStyle w:val="Akapitzlist"/>
        <w:spacing w:line="276" w:lineRule="auto"/>
        <w:rPr>
          <w:b/>
          <w:color w:val="auto"/>
          <w:sz w:val="22"/>
          <w:szCs w:val="22"/>
        </w:rPr>
      </w:pPr>
    </w:p>
    <w:p w:rsidR="00B14CAA" w:rsidRPr="00B14CAA" w:rsidRDefault="00B14CAA" w:rsidP="00B14CAA">
      <w:pPr>
        <w:pStyle w:val="Akapitzlist"/>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przedstawić, jakie skutki w sferze ubezpieczeń społecznych wywołuje zawarcie umowy o dzieło z własnym pracodawcą oraz porównać je ze skutkami zawarcia tego rodzaju umowy z innym zamawiającym. Proszę ocenić, jaka kwota będzie stanowiła </w:t>
      </w:r>
      <w:r w:rsidRPr="00B14CAA">
        <w:rPr>
          <w:rFonts w:ascii="Cambria" w:hAnsi="Cambria"/>
          <w:color w:val="auto"/>
          <w:sz w:val="22"/>
          <w:szCs w:val="22"/>
        </w:rPr>
        <w:lastRenderedPageBreak/>
        <w:t>podstawę wymiaru składki oraz kto będzie jej płatnikiem w następującym stanie faktycznym: „Anna K. jest pracownikiem medycznym SZPITALA, w którym jest zatrudniona na umowę o pracę. Pracuje na zmiany za wynagrodzeniem 3000 złotych. SZPITAL zawarł umowę o  świadczenie usług medycznych ze spółką z o.o., a spółka z kolei zawarła umowę zlecenia z Anną K., której przedmiotem było wykonywanie usług medycznych na rzecz Szpitala, pod jego nadzorem, ale w czasie wolnym od pracy przez Annę K., za wynagrodzeniem 2000 złotych.”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Na jakich zasadach ubezpieczeniom społecznym podlega radca prawny, w zależności od formy, w jakiej wykonuje swój zawód?</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w jaki sposób oblicza się składkę na ubezpieczenie zdrowotne i od jakich przychodów jest ona potrącana oraz kto ją finansuje?</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wyjaśnić pojęcie nienależnie pobranych świadczeń w rozumieniu ustawy o systemie ubezpieczeń społecznych, zasady ich zwrotu i termin przedawnienia.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Jakie należności wchodzą w zakres pojęcia „należności z tytułu składek" i z jakim terminem ulegają przedawnieniu?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warunki muszą być spełnione, aby przedsiębiorca mógł domagać się umorzenia należności z tytułu składek, mimo braku ich całkowitej nieściągalności?</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są uprawnienia, a jakie obowiązki inspektorów kontroli ZUS, którzy dokonują kontroli wykonywania zadań i obowiązków w zakresie ubezpieczeń społecznych?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przedstawić zasady przeprowadzania czynności kontrolnych przez ZUS u płatnika składek oraz prawa i obowiązki płatnika składek w czasie kontroli.</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świadczenia przysługują z ustawy o świadczeniach pieniężnych z ubezpieczenia społecznego w razie choroby i macierzyństwa?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zasiłku chorobowego oraz sposobu obliczania jego wysokości.</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lastRenderedPageBreak/>
        <w:t>Jako radca prawny proszę udzielić klientowi informacji prawnej na temat okoliczności wyłączających prawo do zasiłku chorobowego.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przedstawić procedurę kontroli prawidłowości orzeczeń lekarskich o czasowej niezdolności do pracy z powodu choroby.</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zasad przyznawania świadczenia rehabilitacyjnego.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zasad przesłanek nabycia prawa do zasiłku macierzyńskiego.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zasiłku opiekuńczego.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omówić zagadnienie przedawnienia roszczeń o wypłatę zasiłku chorobowego, wyrównawczego, macierzyńskiego i opiekuńczego.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świadczeń przysługujących ubezpieczonemu z tytułu wypadku przy pracy lub choroby zawodowej?</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wymienić i krótko scharakteryzować świadczenia z ubezpieczenia wypadkowego ze wskazaniem osób do nich uprawnionych.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krąg podmiotów uprawnionych do świadczeń z ubezpieczenia wypadkowego. Czy ubezpieczenie to może być dobrowolne?</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jakie okoliczności muszą wystąpić, aby zdarzenie mogło być uznane za wypadek przy pracy?</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jednorazowego odszkodowania z tytułu wypadku przy pracy, a także jego podwyższenia.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tego, co to jest „kapitał początkowy” i dla kogo się go ustala?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okresy według ustawy o emeryturach i rentach z Funduszu Ubezpieczeń Społecznych są okresami składkowymi?</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wyjaśnić klientowi znaczenie pojęć częściowej i całkowitej niezdolności do pracy, podać różnice pomiędzy nimi, a także udzielić informacji prawnej na temat procedury stwierdzania niezdolności do pracy.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informacji prawnej na temat zasad przyznawania renty z tytułu niezdolności do pracy oraz ustalania jej wysokości z ustawy o emeryturach i rentach z FUS.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wyczerpującej informacji prawnej na temat  rozumienia pojęć wypadku w drodze do pracy oraz z pracy oraz konsekwencji prawnych tych zdarzeń.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w:t>
      </w:r>
      <w:r w:rsidR="00457EA0">
        <w:rPr>
          <w:rFonts w:ascii="Cambria" w:hAnsi="Cambria"/>
          <w:color w:val="auto"/>
          <w:sz w:val="22"/>
          <w:szCs w:val="22"/>
        </w:rPr>
        <w:t>udzielić klientowi informacji prawnej na temat</w:t>
      </w:r>
      <w:r w:rsidRPr="00B14CAA">
        <w:rPr>
          <w:rFonts w:ascii="Cambria" w:hAnsi="Cambria"/>
          <w:color w:val="auto"/>
          <w:sz w:val="22"/>
          <w:szCs w:val="22"/>
        </w:rPr>
        <w:t xml:space="preserve"> renty rodzinnej</w:t>
      </w:r>
      <w:r w:rsidR="00457EA0">
        <w:rPr>
          <w:rFonts w:ascii="Cambria" w:hAnsi="Cambria"/>
          <w:color w:val="auto"/>
          <w:sz w:val="22"/>
          <w:szCs w:val="22"/>
        </w:rPr>
        <w:t xml:space="preserve">, wskazując w szczególności, </w:t>
      </w:r>
      <w:r w:rsidRPr="00B14CAA">
        <w:rPr>
          <w:rFonts w:ascii="Cambria" w:hAnsi="Cambria"/>
          <w:color w:val="auto"/>
          <w:sz w:val="22"/>
          <w:szCs w:val="22"/>
        </w:rPr>
        <w:t xml:space="preserve">komu przysługuje.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lastRenderedPageBreak/>
        <w:t>Proszę omówić, jakie warunki musi spełnić uprawniony do renty rodzinnej, aby nabyć prawo do dodatku pielęgnacyjnego albo dodatku dla sierot zupełnych.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wyjaśnić klientowi przesłanki oraz tryb zawieszenia prawa do emerytury lub renty.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wyjaśnić, w jakich przypadkach świadczenie wynikające z prawa do emerytury ulega zmniejszeniu.</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przedstawić klientowi wyczerpującą informacje prawną na temat uprawnienia do zasiłku pogrzebowego i trybu jego uzyskiwania.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omówić cel i formy prowadzenia pracowniczych programów emerytalnych. Proszę wymienić elementy umowy zakładowej oraz kwestię reprezentacji stron przy jej zawieraniu.</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przedstawić klientowi, będącemu rolnikiem, jego uprawnienia z tytułu ubezpieczenia społecznego.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wymienić rodzaje świadczeń rodzinnych i wskazać, w jakim przypadku prawo do nich przysługuje cudzoziemcom.</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krótko scharakteryzować świadczenia opiekuńcze, w szczególności zasiłek pielęgnacyjny i świadczenie pielęgnacyjne.</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wyczerpującej informacji prawnej na temat  prawa do zasiłku rodzinnego.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wyjaśnić klientowi pojęcie „nienależnie pobranych świadczeń” w rozumieniu ustawy o świadczeniach rodzinnych, zasady ich zwrotu oraz termin przedawnienia.</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wyjaśnić klientowi, jaki środek ochrony prawnej i w jakim trybie przysługuje płatnikowi bądź ubezpieczonemu od decyzji, co do których ustawa nie przewiduje dopuszczalności złożenia odwołania do sądu powszechnego?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Rafał M. był zatrudniony w okresie od czerwca 2008 roku do czerwca 2017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w:t>
      </w:r>
      <w:r>
        <w:rPr>
          <w:rFonts w:ascii="Cambria" w:hAnsi="Cambria"/>
          <w:color w:val="auto"/>
          <w:sz w:val="22"/>
          <w:szCs w:val="22"/>
        </w:rPr>
        <w:br/>
      </w:r>
      <w:r w:rsidRPr="00B14CAA">
        <w:rPr>
          <w:rFonts w:ascii="Cambria" w:hAnsi="Cambria"/>
          <w:color w:val="auto"/>
          <w:sz w:val="22"/>
          <w:szCs w:val="22"/>
        </w:rPr>
        <w:t>i dlaczego?</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lastRenderedPageBreak/>
        <w:t>Witold W. urodzony 10 marca 1947 roku, złożył wniosek o emeryturę w dniu 1 grudnia 2014 roku. We wniosku wykazał, że był zatrudniony na podstawie umowy o pracę od 17 lat oraz że w okresie od 1 stycznia 1966 roku do 31 grudnia 1976  roku pracował stale, jako domownik, w gospodarstwie rolnym rodziców o powierzchni 10 ha. Czy wnioskodawca spełnił warunki do ustalenia prawa do emerytury?</w:t>
      </w:r>
    </w:p>
    <w:p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Zakład Ubezpieczeń Społecznych ustalił w decyzji prawomocnej, że ubezpieczony Marian K. obowiązkowo podlega ubezpieczeniom: emerytalnemu, rentowym i wypadkowemu z tytułu prowadzonej pozarolniczej działalności gospodarczej od 1 stycznia 1999 roku do 28 stycznia 2013 roku i w tym okresie nie opłacał składek na ubezpieczenie społeczne.  ZUS zobowiązał go zatem do zapłaty zaległych składek za cały okres (wraz z odsetkami). Proszę udzielić porady prawnej Marianowi K. co do dalszego postępowania.  </w:t>
      </w:r>
    </w:p>
    <w:p w:rsidR="005768EC" w:rsidRDefault="005768EC"/>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D6411F"/>
    <w:multiLevelType w:val="hybridMultilevel"/>
    <w:tmpl w:val="A91AE4BE"/>
    <w:lvl w:ilvl="0" w:tplc="FAEE016A">
      <w:start w:val="1"/>
      <w:numFmt w:val="decimal"/>
      <w:lvlText w:val="%1."/>
      <w:lvlJc w:val="left"/>
      <w:pPr>
        <w:ind w:left="720" w:hanging="720"/>
      </w:pPr>
      <w:rPr>
        <w:rFonts w:asciiTheme="minorHAnsi" w:eastAsiaTheme="minorHAnsi" w:hAnsiTheme="minorHAnsi" w:cstheme="minorBidi"/>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C3"/>
    <w:rsid w:val="00041ACC"/>
    <w:rsid w:val="000B0563"/>
    <w:rsid w:val="001048AE"/>
    <w:rsid w:val="0013196B"/>
    <w:rsid w:val="001C03E3"/>
    <w:rsid w:val="00425854"/>
    <w:rsid w:val="00450C91"/>
    <w:rsid w:val="00457EA0"/>
    <w:rsid w:val="005768EC"/>
    <w:rsid w:val="005F1EC9"/>
    <w:rsid w:val="00761CCC"/>
    <w:rsid w:val="009A631C"/>
    <w:rsid w:val="00B14CAA"/>
    <w:rsid w:val="00B62185"/>
    <w:rsid w:val="00B84D5B"/>
    <w:rsid w:val="00BD4D3C"/>
    <w:rsid w:val="00C65EF2"/>
    <w:rsid w:val="00D548C9"/>
    <w:rsid w:val="00DD692A"/>
    <w:rsid w:val="00F14467"/>
    <w:rsid w:val="00FA4494"/>
    <w:rsid w:val="00FC0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FB3"/>
  <w15:chartTrackingRefBased/>
  <w15:docId w15:val="{E792131C-9274-480B-BAAC-E9165155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7687</Words>
  <Characters>46123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Kancelaria Radcy Prawnego Anna Ignaczak</cp:lastModifiedBy>
  <cp:revision>3</cp:revision>
  <dcterms:created xsi:type="dcterms:W3CDTF">2018-12-07T04:56:00Z</dcterms:created>
  <dcterms:modified xsi:type="dcterms:W3CDTF">2018-12-21T05:21:00Z</dcterms:modified>
</cp:coreProperties>
</file>